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en-IN" w:eastAsia="en-IN"/>
        </w:rPr>
        <w:id w:val="824488702"/>
        <w:docPartObj>
          <w:docPartGallery w:val="Cover Pages"/>
          <w:docPartUnique/>
        </w:docPartObj>
      </w:sdtPr>
      <w:sdtEndPr>
        <w:rPr>
          <w:rFonts w:ascii="Arial Narrow" w:eastAsiaTheme="minorEastAsia" w:hAnsi="Arial Narrow" w:cstheme="minorBidi"/>
          <w:caps w:val="0"/>
        </w:rPr>
      </w:sdtEndPr>
      <w:sdtContent>
        <w:tbl>
          <w:tblPr>
            <w:tblW w:w="5000" w:type="pct"/>
            <w:jc w:val="center"/>
            <w:tblLook w:val="04A0"/>
          </w:tblPr>
          <w:tblGrid>
            <w:gridCol w:w="9242"/>
          </w:tblGrid>
          <w:tr w:rsidR="00467793">
            <w:trPr>
              <w:trHeight w:val="2880"/>
              <w:jc w:val="center"/>
            </w:trPr>
            <w:sdt>
              <w:sdtPr>
                <w:rPr>
                  <w:rFonts w:asciiTheme="majorHAnsi" w:eastAsiaTheme="majorEastAsia" w:hAnsiTheme="majorHAnsi" w:cstheme="majorBidi"/>
                  <w:caps/>
                  <w:lang w:val="en-IN" w:eastAsia="en-IN"/>
                </w:rPr>
                <w:alias w:val="Company"/>
                <w:id w:val="15524243"/>
                <w:placeholder>
                  <w:docPart w:val="944DA4D0DCC84C8E83DE6279926FCE68"/>
                </w:placeholder>
                <w:dataBinding w:prefixMappings="xmlns:ns0='http://schemas.openxmlformats.org/officeDocument/2006/extended-properties'" w:xpath="/ns0:Properties[1]/ns0:Company[1]" w:storeItemID="{6668398D-A668-4E3E-A5EB-62B293D839F1}"/>
                <w:text/>
              </w:sdtPr>
              <w:sdtEndPr>
                <w:rPr>
                  <w:lang w:val="en-US" w:eastAsia="en-US"/>
                </w:rPr>
              </w:sdtEndPr>
              <w:sdtContent>
                <w:tc>
                  <w:tcPr>
                    <w:tcW w:w="5000" w:type="pct"/>
                  </w:tcPr>
                  <w:p w:rsidR="00467793" w:rsidRDefault="00467793" w:rsidP="00401A39">
                    <w:pPr>
                      <w:pStyle w:val="NoSpacing"/>
                      <w:jc w:val="both"/>
                      <w:rPr>
                        <w:rFonts w:asciiTheme="majorHAnsi" w:eastAsiaTheme="majorEastAsia" w:hAnsiTheme="majorHAnsi" w:cstheme="majorBidi"/>
                        <w:caps/>
                      </w:rPr>
                    </w:pPr>
                    <w:r>
                      <w:rPr>
                        <w:rFonts w:asciiTheme="majorHAnsi" w:eastAsiaTheme="majorEastAsia" w:hAnsiTheme="majorHAnsi" w:cstheme="majorBidi"/>
                        <w:caps/>
                        <w:lang w:val="en-IN"/>
                      </w:rPr>
                      <w:t>Life Insurance Corporation of India</w:t>
                    </w:r>
                  </w:p>
                </w:tc>
              </w:sdtContent>
            </w:sdt>
          </w:tr>
          <w:tr w:rsidR="00467793">
            <w:trPr>
              <w:trHeight w:val="1440"/>
              <w:jc w:val="center"/>
            </w:trPr>
            <w:sdt>
              <w:sdtPr>
                <w:rPr>
                  <w:rFonts w:asciiTheme="majorHAnsi" w:eastAsiaTheme="majorEastAsia" w:hAnsiTheme="majorHAnsi" w:cstheme="majorBidi"/>
                  <w:sz w:val="80"/>
                  <w:szCs w:val="80"/>
                </w:rPr>
                <w:alias w:val="Title"/>
                <w:id w:val="15524250"/>
                <w:placeholder>
                  <w:docPart w:val="5CCE57CEDA6240449C8184766AA787C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67793" w:rsidRDefault="009D0101" w:rsidP="00401A39">
                    <w:pPr>
                      <w:pStyle w:val="NoSpacing"/>
                      <w:jc w:val="both"/>
                      <w:rPr>
                        <w:rFonts w:asciiTheme="majorHAnsi" w:eastAsiaTheme="majorEastAsia" w:hAnsiTheme="majorHAnsi" w:cstheme="majorBidi"/>
                        <w:sz w:val="80"/>
                        <w:szCs w:val="80"/>
                      </w:rPr>
                    </w:pPr>
                    <w:r>
                      <w:rPr>
                        <w:rFonts w:asciiTheme="majorHAnsi" w:eastAsiaTheme="majorEastAsia" w:hAnsiTheme="majorHAnsi" w:cstheme="majorBidi"/>
                        <w:sz w:val="80"/>
                        <w:szCs w:val="80"/>
                      </w:rPr>
                      <w:t>IC -38</w:t>
                    </w:r>
                  </w:p>
                </w:tc>
              </w:sdtContent>
            </w:sdt>
          </w:tr>
          <w:tr w:rsidR="00467793">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67793" w:rsidRDefault="0059620F" w:rsidP="00401A39">
                    <w:pPr>
                      <w:pStyle w:val="NoSpacing"/>
                      <w:jc w:val="both"/>
                      <w:rPr>
                        <w:rFonts w:asciiTheme="majorHAnsi" w:eastAsiaTheme="majorEastAsia" w:hAnsiTheme="majorHAnsi" w:cstheme="majorBidi"/>
                        <w:sz w:val="44"/>
                        <w:szCs w:val="44"/>
                      </w:rPr>
                    </w:pPr>
                    <w:r>
                      <w:rPr>
                        <w:rFonts w:asciiTheme="majorHAnsi" w:eastAsiaTheme="majorEastAsia" w:hAnsiTheme="majorHAnsi" w:cstheme="majorBidi"/>
                        <w:sz w:val="44"/>
                        <w:szCs w:val="44"/>
                        <w:lang w:val="en-IN"/>
                      </w:rPr>
                      <w:t>Concise</w:t>
                    </w:r>
                  </w:p>
                </w:tc>
              </w:sdtContent>
            </w:sdt>
          </w:tr>
          <w:tr w:rsidR="00467793">
            <w:trPr>
              <w:trHeight w:val="360"/>
              <w:jc w:val="center"/>
            </w:trPr>
            <w:tc>
              <w:tcPr>
                <w:tcW w:w="5000" w:type="pct"/>
                <w:vAlign w:val="center"/>
              </w:tcPr>
              <w:p w:rsidR="00467793" w:rsidRDefault="00467793" w:rsidP="00401A39">
                <w:pPr>
                  <w:pStyle w:val="NoSpacing"/>
                  <w:jc w:val="both"/>
                </w:pPr>
              </w:p>
            </w:tc>
          </w:tr>
          <w:tr w:rsidR="00467793">
            <w:trPr>
              <w:trHeight w:val="360"/>
              <w:jc w:val="center"/>
            </w:trPr>
            <w:tc>
              <w:tcPr>
                <w:tcW w:w="5000" w:type="pct"/>
                <w:vAlign w:val="center"/>
              </w:tcPr>
              <w:p w:rsidR="00467793" w:rsidRDefault="00467793" w:rsidP="00401A39">
                <w:pPr>
                  <w:pStyle w:val="NoSpacing"/>
                  <w:jc w:val="both"/>
                  <w:rPr>
                    <w:b/>
                    <w:bCs/>
                  </w:rPr>
                </w:pPr>
              </w:p>
            </w:tc>
          </w:tr>
          <w:tr w:rsidR="00467793">
            <w:trPr>
              <w:trHeight w:val="360"/>
              <w:jc w:val="center"/>
            </w:trPr>
            <w:tc>
              <w:tcPr>
                <w:tcW w:w="5000" w:type="pct"/>
                <w:vAlign w:val="center"/>
              </w:tcPr>
              <w:p w:rsidR="00467793" w:rsidRDefault="00467793" w:rsidP="001244B4">
                <w:pPr>
                  <w:pStyle w:val="NoSpacing"/>
                  <w:jc w:val="both"/>
                  <w:rPr>
                    <w:b/>
                    <w:bCs/>
                  </w:rPr>
                </w:pPr>
              </w:p>
            </w:tc>
          </w:tr>
        </w:tbl>
        <w:p w:rsidR="00467793" w:rsidRDefault="00467793" w:rsidP="00401A39">
          <w:pPr>
            <w:jc w:val="both"/>
          </w:pPr>
        </w:p>
        <w:p w:rsidR="00467793" w:rsidRDefault="00467793" w:rsidP="00401A39">
          <w:pPr>
            <w:jc w:val="both"/>
          </w:pPr>
        </w:p>
        <w:tbl>
          <w:tblPr>
            <w:tblpPr w:leftFromText="187" w:rightFromText="187" w:horzAnchor="margin" w:tblpXSpec="center" w:tblpYSpec="bottom"/>
            <w:tblW w:w="5000" w:type="pct"/>
            <w:tblLook w:val="04A0"/>
          </w:tblPr>
          <w:tblGrid>
            <w:gridCol w:w="9242"/>
          </w:tblGrid>
          <w:tr w:rsidR="00467793">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467793" w:rsidRDefault="00752BB2" w:rsidP="00401A39">
                    <w:pPr>
                      <w:pStyle w:val="NoSpacing"/>
                      <w:jc w:val="both"/>
                    </w:pPr>
                    <w:r>
                      <w:t xml:space="preserve">Dev. Officer – Mahesh Shinde            Br – 90A         Div – Mumbai IV              Dev. Officer  Code – 6565  Contact:9029106565/9322669032  email:maheshshinde.lic@gmail.com    web: www.agentinlic.com  </w:t>
                    </w:r>
                  </w:p>
                </w:tc>
              </w:sdtContent>
            </w:sdt>
          </w:tr>
        </w:tbl>
        <w:p w:rsidR="00467793" w:rsidRDefault="00467793" w:rsidP="00401A39">
          <w:pPr>
            <w:jc w:val="both"/>
          </w:pPr>
        </w:p>
        <w:p w:rsidR="00467793" w:rsidRDefault="00467793" w:rsidP="00401A39">
          <w:pPr>
            <w:jc w:val="both"/>
            <w:rPr>
              <w:rFonts w:ascii="Arial Narrow" w:hAnsi="Arial Narrow"/>
            </w:rPr>
          </w:pPr>
          <w:r>
            <w:rPr>
              <w:rFonts w:ascii="Arial Narrow" w:hAnsi="Arial Narrow"/>
            </w:rPr>
            <w:br w:type="page"/>
          </w:r>
        </w:p>
      </w:sdtContent>
    </w:sdt>
    <w:p w:rsidR="00C8534A" w:rsidRPr="00C8534A" w:rsidRDefault="00C8534A" w:rsidP="00C8534A">
      <w:pPr>
        <w:ind w:left="360"/>
        <w:jc w:val="center"/>
        <w:rPr>
          <w:rFonts w:ascii="Arial Narrow" w:hAnsi="Arial Narrow"/>
          <w:b/>
          <w:sz w:val="40"/>
          <w:szCs w:val="40"/>
        </w:rPr>
      </w:pPr>
      <w:r>
        <w:rPr>
          <w:rFonts w:ascii="Arial Narrow" w:hAnsi="Arial Narrow"/>
          <w:b/>
          <w:sz w:val="40"/>
          <w:szCs w:val="40"/>
        </w:rPr>
        <w:lastRenderedPageBreak/>
        <w:t>SECTION 1</w:t>
      </w:r>
      <w:r w:rsidRPr="00C8534A">
        <w:rPr>
          <w:rFonts w:ascii="Arial Narrow" w:hAnsi="Arial Narrow"/>
          <w:b/>
          <w:sz w:val="40"/>
          <w:szCs w:val="40"/>
        </w:rPr>
        <w:t xml:space="preserve"> </w:t>
      </w:r>
      <w:r>
        <w:rPr>
          <w:rFonts w:ascii="Arial Narrow" w:hAnsi="Arial Narrow"/>
          <w:b/>
          <w:sz w:val="40"/>
          <w:szCs w:val="40"/>
        </w:rPr>
        <w:t xml:space="preserve"> COMMON CHAPTERS</w:t>
      </w:r>
    </w:p>
    <w:p w:rsidR="00781E35" w:rsidRPr="00402920" w:rsidRDefault="00945B58" w:rsidP="00401A39">
      <w:pPr>
        <w:jc w:val="both"/>
        <w:rPr>
          <w:rFonts w:ascii="Arial Narrow" w:hAnsi="Arial Narrow"/>
          <w:b/>
        </w:rPr>
      </w:pPr>
      <w:r w:rsidRPr="00402920">
        <w:rPr>
          <w:rFonts w:ascii="Arial Narrow" w:hAnsi="Arial Narrow"/>
          <w:b/>
        </w:rPr>
        <w:t>Chapter 1</w:t>
      </w:r>
      <w:r w:rsidR="00C37E29">
        <w:rPr>
          <w:rFonts w:ascii="Arial Narrow" w:hAnsi="Arial Narrow"/>
          <w:b/>
        </w:rPr>
        <w:t xml:space="preserve"> </w:t>
      </w:r>
      <w:r w:rsidR="00627B04">
        <w:rPr>
          <w:rFonts w:ascii="Arial Narrow" w:hAnsi="Arial Narrow"/>
          <w:b/>
        </w:rPr>
        <w:t xml:space="preserve"> </w:t>
      </w:r>
      <w:r w:rsidRPr="00402920">
        <w:rPr>
          <w:rFonts w:ascii="Arial Narrow" w:hAnsi="Arial Narrow"/>
          <w:b/>
        </w:rPr>
        <w:t xml:space="preserve"> Introduction to Insurance</w:t>
      </w:r>
    </w:p>
    <w:p w:rsidR="003E6B34" w:rsidRPr="004804D4" w:rsidRDefault="003E6B34" w:rsidP="00401A39">
      <w:pPr>
        <w:jc w:val="both"/>
        <w:rPr>
          <w:rFonts w:ascii="Arial Narrow" w:hAnsi="Arial Narrow"/>
        </w:rPr>
      </w:pPr>
      <w:r w:rsidRPr="00FB15B0">
        <w:rPr>
          <w:rFonts w:ascii="Arial Narrow" w:hAnsi="Arial Narrow"/>
          <w:b/>
        </w:rPr>
        <w:t>Insurance</w:t>
      </w:r>
      <w:r w:rsidRPr="004804D4">
        <w:rPr>
          <w:rFonts w:ascii="Arial Narrow" w:hAnsi="Arial Narrow"/>
        </w:rPr>
        <w:t xml:space="preserve"> – in simple language it means to transfer risk to someone who is capable of handling it generally </w:t>
      </w:r>
      <w:r w:rsidR="008A2C8A" w:rsidRPr="004804D4">
        <w:rPr>
          <w:rFonts w:ascii="Arial Narrow" w:hAnsi="Arial Narrow"/>
        </w:rPr>
        <w:t>to insurer</w:t>
      </w:r>
      <w:r w:rsidRPr="004804D4">
        <w:rPr>
          <w:rFonts w:ascii="Arial Narrow" w:hAnsi="Arial Narrow"/>
        </w:rPr>
        <w:t xml:space="preserve"> (Insurance Company).</w:t>
      </w:r>
      <w:r w:rsidR="009D0101">
        <w:rPr>
          <w:rFonts w:ascii="Arial Narrow" w:hAnsi="Arial Narrow"/>
        </w:rPr>
        <w:t xml:space="preserve"> It is considered as a process by which the losses of a few, who are unfortunate to suffer such losses, are shared amongst many those exposed to similar uncertain events/situations.</w:t>
      </w:r>
    </w:p>
    <w:p w:rsidR="00402920" w:rsidRDefault="00945B58" w:rsidP="00401A39">
      <w:pPr>
        <w:pStyle w:val="ListParagraph"/>
        <w:numPr>
          <w:ilvl w:val="0"/>
          <w:numId w:val="1"/>
        </w:numPr>
        <w:jc w:val="both"/>
        <w:rPr>
          <w:rFonts w:ascii="Arial Narrow" w:hAnsi="Arial Narrow"/>
        </w:rPr>
      </w:pPr>
      <w:r w:rsidRPr="00FB15B0">
        <w:rPr>
          <w:rFonts w:ascii="Arial Narrow" w:hAnsi="Arial Narrow"/>
          <w:b/>
        </w:rPr>
        <w:t>Life insurance history and evolution</w:t>
      </w:r>
      <w:r w:rsidR="00402920" w:rsidRPr="00402920">
        <w:rPr>
          <w:rFonts w:ascii="Arial Narrow" w:hAnsi="Arial Narrow"/>
        </w:rPr>
        <w:t xml:space="preserve">:- </w:t>
      </w:r>
    </w:p>
    <w:p w:rsidR="00402920" w:rsidRDefault="00945B58" w:rsidP="00401A39">
      <w:pPr>
        <w:pStyle w:val="ListParagraph"/>
        <w:jc w:val="both"/>
        <w:rPr>
          <w:rFonts w:ascii="Arial Narrow" w:hAnsi="Arial Narrow"/>
        </w:rPr>
      </w:pPr>
      <w:r w:rsidRPr="00402920">
        <w:rPr>
          <w:rFonts w:ascii="Arial Narrow" w:hAnsi="Arial Narrow"/>
        </w:rPr>
        <w:t>. The origin of insurance business started from London’s Lloyd coffee house.</w:t>
      </w:r>
    </w:p>
    <w:p w:rsidR="00402920" w:rsidRDefault="00945B58" w:rsidP="00401A39">
      <w:pPr>
        <w:pStyle w:val="ListParagraph"/>
        <w:jc w:val="both"/>
        <w:rPr>
          <w:rFonts w:ascii="Arial Narrow" w:hAnsi="Arial Narrow"/>
        </w:rPr>
      </w:pPr>
      <w:r w:rsidRPr="004804D4">
        <w:rPr>
          <w:rFonts w:ascii="Arial Narrow" w:hAnsi="Arial Narrow"/>
        </w:rPr>
        <w:t>. 1</w:t>
      </w:r>
      <w:r w:rsidRPr="004804D4">
        <w:rPr>
          <w:rFonts w:ascii="Arial Narrow" w:hAnsi="Arial Narrow"/>
          <w:vertAlign w:val="superscript"/>
        </w:rPr>
        <w:t>st</w:t>
      </w:r>
      <w:r w:rsidRPr="004804D4">
        <w:rPr>
          <w:rFonts w:ascii="Arial Narrow" w:hAnsi="Arial Narrow"/>
        </w:rPr>
        <w:t xml:space="preserve"> life insurance company to be set up in India was The Oriental Life Insurance company ltd.</w:t>
      </w:r>
    </w:p>
    <w:p w:rsidR="00402920" w:rsidRDefault="00945B58" w:rsidP="00401A39">
      <w:pPr>
        <w:pStyle w:val="ListParagraph"/>
        <w:jc w:val="both"/>
        <w:rPr>
          <w:rFonts w:ascii="Arial Narrow" w:hAnsi="Arial Narrow"/>
        </w:rPr>
      </w:pPr>
      <w:r w:rsidRPr="004804D4">
        <w:rPr>
          <w:rFonts w:ascii="Arial Narrow" w:hAnsi="Arial Narrow"/>
        </w:rPr>
        <w:t>. 1</w:t>
      </w:r>
      <w:r w:rsidRPr="004804D4">
        <w:rPr>
          <w:rFonts w:ascii="Arial Narrow" w:hAnsi="Arial Narrow"/>
          <w:vertAlign w:val="superscript"/>
        </w:rPr>
        <w:t>st</w:t>
      </w:r>
      <w:r w:rsidRPr="004804D4">
        <w:rPr>
          <w:rFonts w:ascii="Arial Narrow" w:hAnsi="Arial Narrow"/>
        </w:rPr>
        <w:t xml:space="preserve"> Non-life insurance company was Triton Insurance company ltd.</w:t>
      </w:r>
    </w:p>
    <w:p w:rsidR="00402920" w:rsidRDefault="00945B58" w:rsidP="00401A39">
      <w:pPr>
        <w:pStyle w:val="ListParagraph"/>
        <w:jc w:val="both"/>
        <w:rPr>
          <w:rFonts w:ascii="Arial Narrow" w:hAnsi="Arial Narrow"/>
        </w:rPr>
      </w:pPr>
      <w:r w:rsidRPr="004804D4">
        <w:rPr>
          <w:rFonts w:ascii="Arial Narrow" w:hAnsi="Arial Narrow"/>
        </w:rPr>
        <w:t>. 1</w:t>
      </w:r>
      <w:r w:rsidRPr="004804D4">
        <w:rPr>
          <w:rFonts w:ascii="Arial Narrow" w:hAnsi="Arial Narrow"/>
          <w:vertAlign w:val="superscript"/>
        </w:rPr>
        <w:t>st</w:t>
      </w:r>
      <w:r w:rsidRPr="004804D4">
        <w:rPr>
          <w:rFonts w:ascii="Arial Narrow" w:hAnsi="Arial Narrow"/>
        </w:rPr>
        <w:t xml:space="preserve"> Indian insurance company was Bombay Mutual Assurance society ltd.</w:t>
      </w:r>
    </w:p>
    <w:p w:rsidR="00945B58" w:rsidRDefault="00945B58" w:rsidP="00401A39">
      <w:pPr>
        <w:pStyle w:val="ListParagraph"/>
        <w:jc w:val="both"/>
        <w:rPr>
          <w:rFonts w:ascii="Arial Narrow" w:hAnsi="Arial Narrow"/>
        </w:rPr>
      </w:pPr>
      <w:r w:rsidRPr="004804D4">
        <w:rPr>
          <w:rFonts w:ascii="Arial Narrow" w:hAnsi="Arial Narrow"/>
        </w:rPr>
        <w:t>. National Insurance company ltd. is the oldest insurance company founded in 1906.</w:t>
      </w:r>
    </w:p>
    <w:p w:rsidR="00402920" w:rsidRPr="004804D4" w:rsidRDefault="00402920" w:rsidP="00401A39">
      <w:pPr>
        <w:pStyle w:val="ListParagraph"/>
        <w:jc w:val="both"/>
        <w:rPr>
          <w:rFonts w:ascii="Arial Narrow" w:hAnsi="Arial Narrow"/>
        </w:rPr>
      </w:pPr>
    </w:p>
    <w:p w:rsidR="00402920" w:rsidRDefault="00402920" w:rsidP="00401A39">
      <w:pPr>
        <w:pStyle w:val="ListParagraph"/>
        <w:numPr>
          <w:ilvl w:val="0"/>
          <w:numId w:val="1"/>
        </w:numPr>
        <w:jc w:val="both"/>
        <w:rPr>
          <w:rFonts w:ascii="Arial Narrow" w:hAnsi="Arial Narrow"/>
        </w:rPr>
      </w:pPr>
      <w:r w:rsidRPr="00FB15B0">
        <w:rPr>
          <w:rFonts w:ascii="Arial Narrow" w:hAnsi="Arial Narrow"/>
          <w:b/>
        </w:rPr>
        <w:t>How insurance works</w:t>
      </w:r>
      <w:r w:rsidRPr="00402920">
        <w:rPr>
          <w:rFonts w:ascii="Arial Narrow" w:hAnsi="Arial Narrow"/>
        </w:rPr>
        <w:t xml:space="preserve">:- </w:t>
      </w:r>
      <w:r w:rsidR="003E6B34" w:rsidRPr="00402920">
        <w:rPr>
          <w:rFonts w:ascii="Arial Narrow" w:hAnsi="Arial Narrow"/>
        </w:rPr>
        <w:t xml:space="preserve">There must be an asset which has economic value (Car-physical; Goodwill-non physical; Eye-personal). These assets may </w:t>
      </w:r>
      <w:r w:rsidR="002523BF" w:rsidRPr="00402920">
        <w:rPr>
          <w:rFonts w:ascii="Arial Narrow" w:hAnsi="Arial Narrow"/>
        </w:rPr>
        <w:t>lose</w:t>
      </w:r>
      <w:r w:rsidR="003E6B34" w:rsidRPr="00402920">
        <w:rPr>
          <w:rFonts w:ascii="Arial Narrow" w:hAnsi="Arial Narrow"/>
        </w:rPr>
        <w:t xml:space="preserve"> value due to uncertain event. This chance of loss/damage is known as risk. The cause of risk is known as peril. Persons having similar risks </w:t>
      </w:r>
      <w:r w:rsidRPr="00402920">
        <w:rPr>
          <w:rFonts w:ascii="Arial Narrow" w:hAnsi="Arial Narrow"/>
        </w:rPr>
        <w:t>pool (</w:t>
      </w:r>
      <w:r w:rsidR="003E6B34" w:rsidRPr="00402920">
        <w:rPr>
          <w:rFonts w:ascii="Arial Narrow" w:hAnsi="Arial Narrow"/>
        </w:rPr>
        <w:t xml:space="preserve">contribute) </w:t>
      </w:r>
      <w:r w:rsidRPr="00402920">
        <w:rPr>
          <w:rFonts w:ascii="Arial Narrow" w:hAnsi="Arial Narrow"/>
        </w:rPr>
        <w:t>money (</w:t>
      </w:r>
      <w:r w:rsidR="003E6B34" w:rsidRPr="00402920">
        <w:rPr>
          <w:rFonts w:ascii="Arial Narrow" w:hAnsi="Arial Narrow"/>
        </w:rPr>
        <w:t>premium) together.There are 2 types of Risk Burdens</w:t>
      </w:r>
      <w:r w:rsidRPr="00402920">
        <w:rPr>
          <w:rFonts w:ascii="Arial Narrow" w:hAnsi="Arial Narrow"/>
        </w:rPr>
        <w:t xml:space="preserve"> </w:t>
      </w:r>
      <w:r>
        <w:rPr>
          <w:rFonts w:ascii="Arial Narrow" w:hAnsi="Arial Narrow"/>
        </w:rPr>
        <w:t>–</w:t>
      </w:r>
    </w:p>
    <w:p w:rsidR="00402920" w:rsidRDefault="003E6B34" w:rsidP="00401A39">
      <w:pPr>
        <w:pStyle w:val="ListParagraph"/>
        <w:jc w:val="both"/>
        <w:rPr>
          <w:rFonts w:ascii="Arial Narrow" w:hAnsi="Arial Narrow"/>
        </w:rPr>
      </w:pPr>
      <w:r w:rsidRPr="00402920">
        <w:rPr>
          <w:rFonts w:ascii="Arial Narrow" w:hAnsi="Arial Narrow"/>
        </w:rPr>
        <w:t>. Primary burden of risk – losses actually suffered. Eg. Factory getting fire.</w:t>
      </w:r>
    </w:p>
    <w:p w:rsidR="003E6B34" w:rsidRDefault="003E6B34" w:rsidP="00401A39">
      <w:pPr>
        <w:pStyle w:val="ListParagraph"/>
        <w:jc w:val="both"/>
        <w:rPr>
          <w:rFonts w:ascii="Arial Narrow" w:hAnsi="Arial Narrow"/>
        </w:rPr>
      </w:pPr>
      <w:r w:rsidRPr="004804D4">
        <w:rPr>
          <w:rFonts w:ascii="Arial Narrow" w:hAnsi="Arial Narrow"/>
        </w:rPr>
        <w:t>. Secondary burden of risk – losses that might happen. Eg.physical/mental Stress strain.</w:t>
      </w:r>
    </w:p>
    <w:p w:rsidR="00402920" w:rsidRPr="004804D4" w:rsidRDefault="00402920" w:rsidP="00401A39">
      <w:pPr>
        <w:pStyle w:val="ListParagraph"/>
        <w:jc w:val="both"/>
        <w:rPr>
          <w:rFonts w:ascii="Arial Narrow" w:hAnsi="Arial Narrow"/>
        </w:rPr>
      </w:pPr>
    </w:p>
    <w:p w:rsidR="002523BF" w:rsidRDefault="00402920" w:rsidP="00401A39">
      <w:pPr>
        <w:pStyle w:val="ListParagraph"/>
        <w:numPr>
          <w:ilvl w:val="0"/>
          <w:numId w:val="1"/>
        </w:numPr>
        <w:jc w:val="both"/>
        <w:rPr>
          <w:rFonts w:ascii="Arial Narrow" w:hAnsi="Arial Narrow"/>
        </w:rPr>
      </w:pPr>
      <w:r w:rsidRPr="00FB15B0">
        <w:rPr>
          <w:rFonts w:ascii="Arial Narrow" w:hAnsi="Arial Narrow"/>
          <w:b/>
        </w:rPr>
        <w:t>Risk management techniques</w:t>
      </w:r>
      <w:r w:rsidRPr="00402920">
        <w:rPr>
          <w:rFonts w:ascii="Arial Narrow" w:hAnsi="Arial Narrow"/>
        </w:rPr>
        <w:t xml:space="preserve">:- </w:t>
      </w:r>
      <w:r w:rsidR="002523BF" w:rsidRPr="00402920">
        <w:rPr>
          <w:rFonts w:ascii="Arial Narrow" w:hAnsi="Arial Narrow"/>
        </w:rPr>
        <w:t>The various types of techniques that can be used to manage risk are risk avoidance ; risk retention; risk reduction and control; risk financing.</w:t>
      </w:r>
    </w:p>
    <w:p w:rsidR="00402920" w:rsidRPr="00402920" w:rsidRDefault="00402920" w:rsidP="00401A39">
      <w:pPr>
        <w:pStyle w:val="ListParagraph"/>
        <w:jc w:val="both"/>
        <w:rPr>
          <w:rFonts w:ascii="Arial Narrow" w:hAnsi="Arial Narrow"/>
        </w:rPr>
      </w:pPr>
    </w:p>
    <w:p w:rsidR="00402920" w:rsidRDefault="002523BF" w:rsidP="00401A39">
      <w:pPr>
        <w:pStyle w:val="ListParagraph"/>
        <w:numPr>
          <w:ilvl w:val="0"/>
          <w:numId w:val="1"/>
        </w:numPr>
        <w:jc w:val="both"/>
        <w:rPr>
          <w:rFonts w:ascii="Arial Narrow" w:hAnsi="Arial Narrow"/>
        </w:rPr>
      </w:pPr>
      <w:r w:rsidRPr="00FB15B0">
        <w:rPr>
          <w:rFonts w:ascii="Arial Narrow" w:hAnsi="Arial Narrow"/>
          <w:b/>
        </w:rPr>
        <w:t>Insurance as a tool for managing risk</w:t>
      </w:r>
      <w:r w:rsidR="00402920" w:rsidRPr="00402920">
        <w:rPr>
          <w:rFonts w:ascii="Arial Narrow" w:hAnsi="Arial Narrow"/>
        </w:rPr>
        <w:t xml:space="preserve">:- </w:t>
      </w:r>
    </w:p>
    <w:p w:rsidR="00402920" w:rsidRDefault="002523BF" w:rsidP="00401A39">
      <w:pPr>
        <w:pStyle w:val="ListParagraph"/>
        <w:jc w:val="both"/>
        <w:rPr>
          <w:rFonts w:ascii="Arial Narrow" w:hAnsi="Arial Narrow"/>
        </w:rPr>
      </w:pPr>
      <w:r w:rsidRPr="00402920">
        <w:rPr>
          <w:rFonts w:ascii="Arial Narrow" w:hAnsi="Arial Narrow"/>
        </w:rPr>
        <w:t>. Dont risk a lot for a little. Eg. There is no need to insure a ball pen as its cost is not high.</w:t>
      </w:r>
    </w:p>
    <w:p w:rsidR="00402920" w:rsidRDefault="002523BF" w:rsidP="00401A39">
      <w:pPr>
        <w:pStyle w:val="ListParagraph"/>
        <w:jc w:val="both"/>
        <w:rPr>
          <w:rFonts w:ascii="Arial Narrow" w:hAnsi="Arial Narrow"/>
        </w:rPr>
      </w:pPr>
      <w:r w:rsidRPr="004804D4">
        <w:rPr>
          <w:rFonts w:ascii="Arial Narrow" w:hAnsi="Arial Narrow"/>
        </w:rPr>
        <w:t>. Dont risk more than what we can afford to lose. Eg. We cannot afford to not insure our house as its cost is high.</w:t>
      </w:r>
    </w:p>
    <w:p w:rsidR="002523BF" w:rsidRPr="004804D4" w:rsidRDefault="002523BF" w:rsidP="00401A39">
      <w:pPr>
        <w:pStyle w:val="ListParagraph"/>
        <w:jc w:val="both"/>
        <w:rPr>
          <w:rFonts w:ascii="Arial Narrow" w:hAnsi="Arial Narrow"/>
        </w:rPr>
      </w:pPr>
      <w:r w:rsidRPr="004804D4">
        <w:rPr>
          <w:rFonts w:ascii="Arial Narrow" w:hAnsi="Arial Narrow"/>
        </w:rPr>
        <w:t>. Don’t insure without considering the likely outcome. Eg. Can anyone insure a space satellite.</w:t>
      </w:r>
    </w:p>
    <w:p w:rsidR="002523BF" w:rsidRPr="004804D4" w:rsidRDefault="002523BF" w:rsidP="00401A39">
      <w:pPr>
        <w:jc w:val="both"/>
        <w:rPr>
          <w:rFonts w:ascii="Arial Narrow" w:hAnsi="Arial Narrow"/>
        </w:rPr>
      </w:pPr>
      <w:r w:rsidRPr="00FB15B0">
        <w:rPr>
          <w:rFonts w:ascii="Arial Narrow" w:hAnsi="Arial Narrow"/>
          <w:b/>
        </w:rPr>
        <w:t>Note</w:t>
      </w:r>
      <w:r w:rsidRPr="004804D4">
        <w:rPr>
          <w:rFonts w:ascii="Arial Narrow" w:hAnsi="Arial Narrow"/>
        </w:rPr>
        <w:t>:- Insurance refers to protection against an event that might happen whereas Assurance refers to protection against an event tha</w:t>
      </w:r>
      <w:r w:rsidR="00FB15B0">
        <w:rPr>
          <w:rFonts w:ascii="Arial Narrow" w:hAnsi="Arial Narrow"/>
        </w:rPr>
        <w:t>t will happen.</w:t>
      </w:r>
    </w:p>
    <w:p w:rsidR="00C8534A" w:rsidRPr="00E23B6D" w:rsidRDefault="00945B58" w:rsidP="009D0101">
      <w:pPr>
        <w:jc w:val="both"/>
        <w:rPr>
          <w:rFonts w:ascii="Arial Narrow" w:hAnsi="Arial Narrow"/>
        </w:rPr>
      </w:pPr>
      <w:r w:rsidRPr="004804D4">
        <w:rPr>
          <w:rFonts w:ascii="Arial Narrow" w:hAnsi="Arial Narrow"/>
        </w:rPr>
        <w:t xml:space="preserve"> </w:t>
      </w:r>
    </w:p>
    <w:p w:rsidR="009D0101" w:rsidRPr="003D7609" w:rsidRDefault="00627B04" w:rsidP="009D0101">
      <w:pPr>
        <w:jc w:val="both"/>
        <w:rPr>
          <w:rFonts w:ascii="Arial Narrow" w:hAnsi="Arial Narrow"/>
          <w:b/>
        </w:rPr>
      </w:pPr>
      <w:r>
        <w:rPr>
          <w:rFonts w:ascii="Arial Narrow" w:hAnsi="Arial Narrow"/>
          <w:b/>
        </w:rPr>
        <w:t xml:space="preserve">Chapter 2 </w:t>
      </w:r>
      <w:r w:rsidR="009D0101" w:rsidRPr="003D7609">
        <w:rPr>
          <w:rFonts w:ascii="Arial Narrow" w:hAnsi="Arial Narrow"/>
          <w:b/>
        </w:rPr>
        <w:t xml:space="preserve"> </w:t>
      </w:r>
      <w:r>
        <w:rPr>
          <w:rFonts w:ascii="Arial Narrow" w:hAnsi="Arial Narrow"/>
          <w:b/>
        </w:rPr>
        <w:t xml:space="preserve"> </w:t>
      </w:r>
      <w:r w:rsidR="009D0101" w:rsidRPr="003D7609">
        <w:rPr>
          <w:rFonts w:ascii="Arial Narrow" w:hAnsi="Arial Narrow"/>
          <w:b/>
        </w:rPr>
        <w:t xml:space="preserve">Customer Service </w:t>
      </w:r>
    </w:p>
    <w:p w:rsidR="009D0101" w:rsidRDefault="009D0101" w:rsidP="00AB69BC">
      <w:pPr>
        <w:pStyle w:val="ListParagraph"/>
        <w:numPr>
          <w:ilvl w:val="0"/>
          <w:numId w:val="31"/>
        </w:numPr>
        <w:jc w:val="both"/>
        <w:rPr>
          <w:rFonts w:ascii="Arial Narrow" w:hAnsi="Arial Narrow"/>
        </w:rPr>
      </w:pPr>
      <w:r w:rsidRPr="003D7609">
        <w:rPr>
          <w:rFonts w:ascii="Arial Narrow" w:hAnsi="Arial Narrow"/>
          <w:b/>
        </w:rPr>
        <w:t>Importance of customer service</w:t>
      </w:r>
      <w:r>
        <w:rPr>
          <w:rFonts w:ascii="Arial Narrow" w:hAnsi="Arial Narrow"/>
        </w:rPr>
        <w:t xml:space="preserve"> – the commitment to serve their customers is the key for managing once customer and reach to top in insurance sales. Keeping the customer happy benefits the agent and company through customer’s lifetime value. It may be defined as sum of economic benefits that can be derived from building a sound relationship with customer over a long period of time. Customer lifetime value consists of 3 parts –</w:t>
      </w:r>
    </w:p>
    <w:p w:rsidR="009D0101" w:rsidRDefault="009D0101" w:rsidP="00AB69BC">
      <w:pPr>
        <w:pStyle w:val="ListParagraph"/>
        <w:numPr>
          <w:ilvl w:val="0"/>
          <w:numId w:val="32"/>
        </w:numPr>
        <w:jc w:val="both"/>
        <w:rPr>
          <w:rFonts w:ascii="Arial Narrow" w:hAnsi="Arial Narrow"/>
        </w:rPr>
      </w:pPr>
      <w:r w:rsidRPr="003D7609">
        <w:rPr>
          <w:rFonts w:ascii="Arial Narrow" w:hAnsi="Arial Narrow"/>
          <w:b/>
        </w:rPr>
        <w:t>Historic value</w:t>
      </w:r>
      <w:r>
        <w:rPr>
          <w:rFonts w:ascii="Arial Narrow" w:hAnsi="Arial Narrow"/>
        </w:rPr>
        <w:t xml:space="preserve"> – premiums and revenues received through the customer is past.</w:t>
      </w:r>
    </w:p>
    <w:p w:rsidR="009D0101" w:rsidRDefault="009D0101" w:rsidP="00AB69BC">
      <w:pPr>
        <w:pStyle w:val="ListParagraph"/>
        <w:numPr>
          <w:ilvl w:val="0"/>
          <w:numId w:val="32"/>
        </w:numPr>
        <w:jc w:val="both"/>
        <w:rPr>
          <w:rFonts w:ascii="Arial Narrow" w:hAnsi="Arial Narrow"/>
        </w:rPr>
      </w:pPr>
      <w:r w:rsidRPr="003D7609">
        <w:rPr>
          <w:rFonts w:ascii="Arial Narrow" w:hAnsi="Arial Narrow"/>
          <w:b/>
        </w:rPr>
        <w:t>Present value</w:t>
      </w:r>
      <w:r>
        <w:rPr>
          <w:rFonts w:ascii="Arial Narrow" w:hAnsi="Arial Narrow"/>
        </w:rPr>
        <w:t xml:space="preserve"> – premiums that may be expected to be received if policies are to be retained.</w:t>
      </w:r>
    </w:p>
    <w:p w:rsidR="009D0101" w:rsidRDefault="009D0101" w:rsidP="00AB69BC">
      <w:pPr>
        <w:pStyle w:val="ListParagraph"/>
        <w:numPr>
          <w:ilvl w:val="0"/>
          <w:numId w:val="32"/>
        </w:numPr>
        <w:jc w:val="both"/>
        <w:rPr>
          <w:rFonts w:ascii="Arial Narrow" w:hAnsi="Arial Narrow"/>
        </w:rPr>
      </w:pPr>
      <w:r w:rsidRPr="003D7609">
        <w:rPr>
          <w:rFonts w:ascii="Arial Narrow" w:hAnsi="Arial Narrow"/>
          <w:b/>
        </w:rPr>
        <w:t>Future value</w:t>
      </w:r>
      <w:r>
        <w:rPr>
          <w:rFonts w:ascii="Arial Narrow" w:hAnsi="Arial Narrow"/>
        </w:rPr>
        <w:t xml:space="preserve"> – premiums that can be derived by persuading customers to buy new policies.</w:t>
      </w:r>
    </w:p>
    <w:p w:rsidR="009D0101" w:rsidRDefault="009D0101" w:rsidP="009D0101">
      <w:pPr>
        <w:pStyle w:val="ListParagraph"/>
        <w:ind w:left="1440"/>
        <w:jc w:val="both"/>
        <w:rPr>
          <w:rFonts w:ascii="Arial Narrow" w:hAnsi="Arial Narrow"/>
        </w:rPr>
      </w:pPr>
    </w:p>
    <w:p w:rsidR="009D0101" w:rsidRPr="00C8534A" w:rsidRDefault="009D0101" w:rsidP="00C8534A">
      <w:pPr>
        <w:jc w:val="both"/>
        <w:rPr>
          <w:rFonts w:ascii="Arial Narrow" w:hAnsi="Arial Narrow"/>
        </w:rPr>
      </w:pPr>
    </w:p>
    <w:p w:rsidR="009D0101" w:rsidRDefault="009D0101" w:rsidP="00AB69BC">
      <w:pPr>
        <w:pStyle w:val="ListParagraph"/>
        <w:numPr>
          <w:ilvl w:val="0"/>
          <w:numId w:val="31"/>
        </w:numPr>
        <w:jc w:val="both"/>
        <w:rPr>
          <w:rFonts w:ascii="Arial Narrow" w:hAnsi="Arial Narrow"/>
        </w:rPr>
      </w:pPr>
      <w:r w:rsidRPr="003D7609">
        <w:rPr>
          <w:rFonts w:ascii="Arial Narrow" w:hAnsi="Arial Narrow"/>
          <w:b/>
        </w:rPr>
        <w:lastRenderedPageBreak/>
        <w:t>Agents role in customer service</w:t>
      </w:r>
      <w:r>
        <w:rPr>
          <w:rFonts w:ascii="Arial Narrow" w:hAnsi="Arial Narrow"/>
        </w:rPr>
        <w:t xml:space="preserve"> –</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Point of sale</w:t>
      </w:r>
      <w:r>
        <w:rPr>
          <w:rFonts w:ascii="Arial Narrow" w:hAnsi="Arial Narrow"/>
        </w:rPr>
        <w:t xml:space="preserve"> – the 1</w:t>
      </w:r>
      <w:r w:rsidRPr="00063385">
        <w:rPr>
          <w:rFonts w:ascii="Arial Narrow" w:hAnsi="Arial Narrow"/>
          <w:vertAlign w:val="superscript"/>
        </w:rPr>
        <w:t>st</w:t>
      </w:r>
      <w:r>
        <w:rPr>
          <w:rFonts w:ascii="Arial Narrow" w:hAnsi="Arial Narrow"/>
        </w:rPr>
        <w:t xml:space="preserve"> point for service is the point of sale. The agent should be able to understand the needs and suggest products whose benefit features are best suitable. The role of an agent is like a personal financial planner and advisor.</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Proposal stage</w:t>
      </w:r>
      <w:r>
        <w:rPr>
          <w:rFonts w:ascii="Arial Narrow" w:hAnsi="Arial Narrow"/>
        </w:rPr>
        <w:t xml:space="preserve"> – the agent has to help customers in filling the proposal form. It is important that the agent explains and clarifies the proposers doubt while filling the form.</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Acceptance stage</w:t>
      </w:r>
      <w:r>
        <w:rPr>
          <w:rFonts w:ascii="Arial Narrow" w:hAnsi="Arial Narrow"/>
        </w:rPr>
        <w:t xml:space="preserve"> – the promptness of agent in handing over FPR to customer develops surety in customers mind. Delivery of policy bond is another major opportunity.</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Premium payment</w:t>
      </w:r>
      <w:r>
        <w:rPr>
          <w:rFonts w:ascii="Arial Narrow" w:hAnsi="Arial Narrow"/>
        </w:rPr>
        <w:t xml:space="preserve"> – agents can be in continuous touch with their customers through reminder calls for premium due’s in order to avoid lapsation of policy.</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Claim settlement</w:t>
      </w:r>
      <w:r>
        <w:rPr>
          <w:rFonts w:ascii="Arial Narrow" w:hAnsi="Arial Narrow"/>
        </w:rPr>
        <w:t xml:space="preserve"> – agents play crucial role during claim settlement by providing policy holder details required during investigation stage.</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Other services</w:t>
      </w:r>
      <w:r>
        <w:rPr>
          <w:rFonts w:ascii="Arial Narrow" w:hAnsi="Arial Narrow"/>
        </w:rPr>
        <w:t xml:space="preserve"> – another opportunity that agents have in order to give their best is during other services such as nomination change, assignment, duplicate policy etc..</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Grievance redressal</w:t>
      </w:r>
      <w:r>
        <w:rPr>
          <w:rFonts w:ascii="Arial Narrow" w:hAnsi="Arial Narrow"/>
        </w:rPr>
        <w:t xml:space="preserve"> – the time for high priority action is when the customer has a complaint, the issue of service failure can lead to 2 types of feeling/emotion – a) sense of unfairness, cheating; b) feeling of hurt-ego being made to look and feel small.</w:t>
      </w:r>
    </w:p>
    <w:p w:rsidR="009D0101" w:rsidRDefault="009D0101" w:rsidP="009D0101">
      <w:pPr>
        <w:pStyle w:val="ListParagraph"/>
        <w:ind w:left="1440"/>
        <w:jc w:val="both"/>
        <w:rPr>
          <w:rFonts w:ascii="Arial Narrow" w:hAnsi="Arial Narrow"/>
        </w:rPr>
      </w:pPr>
    </w:p>
    <w:p w:rsidR="009D0101" w:rsidRDefault="009D0101" w:rsidP="00AB69BC">
      <w:pPr>
        <w:pStyle w:val="ListParagraph"/>
        <w:numPr>
          <w:ilvl w:val="0"/>
          <w:numId w:val="31"/>
        </w:numPr>
        <w:jc w:val="both"/>
        <w:rPr>
          <w:rFonts w:ascii="Arial Narrow" w:hAnsi="Arial Narrow"/>
        </w:rPr>
      </w:pPr>
      <w:r w:rsidRPr="003D7609">
        <w:rPr>
          <w:rFonts w:ascii="Arial Narrow" w:hAnsi="Arial Narrow"/>
          <w:b/>
        </w:rPr>
        <w:t>Communication skills</w:t>
      </w:r>
      <w:r>
        <w:rPr>
          <w:rFonts w:ascii="Arial Narrow" w:hAnsi="Arial Narrow"/>
        </w:rPr>
        <w:t xml:space="preserve"> - One of the most important set of skills that an agent needs to possess for effective performance is soft skills. Sift skills relate to one’s ability to interact effectively with other workers, customers. What goes in to making of a good relationship is TRUST that you generate in your customers mind through – Attraction; Being Present; Communication.</w:t>
      </w:r>
    </w:p>
    <w:p w:rsidR="00627B04" w:rsidRPr="00E23B6D" w:rsidRDefault="009D0101" w:rsidP="00E23B6D">
      <w:pPr>
        <w:pStyle w:val="ListParagraph"/>
        <w:jc w:val="both"/>
        <w:rPr>
          <w:rFonts w:ascii="Arial Narrow" w:hAnsi="Arial Narrow"/>
        </w:rPr>
      </w:pPr>
      <w:r w:rsidRPr="0089256C">
        <w:rPr>
          <w:rFonts w:ascii="Arial Narrow" w:hAnsi="Arial Narrow"/>
          <w:b/>
        </w:rPr>
        <w:t>Communication</w:t>
      </w:r>
      <w:r>
        <w:rPr>
          <w:rFonts w:ascii="Arial Narrow" w:hAnsi="Arial Narrow"/>
        </w:rPr>
        <w:t xml:space="preserve"> can take place in several forms – </w:t>
      </w:r>
      <w:r w:rsidRPr="0089256C">
        <w:rPr>
          <w:rFonts w:ascii="Arial Narrow" w:hAnsi="Arial Narrow"/>
          <w:b/>
        </w:rPr>
        <w:t>Oral; Written; Non-Verbal; Body Language</w:t>
      </w:r>
      <w:r>
        <w:rPr>
          <w:rFonts w:ascii="Arial Narrow" w:hAnsi="Arial Narrow"/>
        </w:rPr>
        <w:t>.  Lastly possessing good listening skills and being not judgemental helps a lot. Elements of effective listening – paying attention, providing feedback, responding appropriately, empathetic liste</w:t>
      </w:r>
      <w:r w:rsidR="00E23B6D">
        <w:rPr>
          <w:rFonts w:ascii="Arial Narrow" w:hAnsi="Arial Narrow"/>
        </w:rPr>
        <w:t>ning and not being judgemental.</w:t>
      </w:r>
    </w:p>
    <w:p w:rsidR="00C8534A" w:rsidRDefault="00C8534A" w:rsidP="009D0101">
      <w:pPr>
        <w:pStyle w:val="ListParagraph"/>
        <w:jc w:val="both"/>
        <w:rPr>
          <w:rFonts w:ascii="Arial Narrow" w:hAnsi="Arial Narrow"/>
        </w:rPr>
      </w:pPr>
    </w:p>
    <w:p w:rsidR="00C8534A" w:rsidRDefault="00C8534A" w:rsidP="009D0101">
      <w:pPr>
        <w:pStyle w:val="ListParagraph"/>
        <w:jc w:val="both"/>
        <w:rPr>
          <w:rFonts w:ascii="Arial Narrow" w:hAnsi="Arial Narrow"/>
        </w:rPr>
      </w:pPr>
    </w:p>
    <w:p w:rsidR="00627B04" w:rsidRDefault="00627B04" w:rsidP="00627B04">
      <w:pPr>
        <w:jc w:val="both"/>
        <w:rPr>
          <w:rFonts w:ascii="Arial Narrow" w:hAnsi="Arial Narrow"/>
          <w:b/>
        </w:rPr>
      </w:pPr>
      <w:r>
        <w:rPr>
          <w:rFonts w:ascii="Arial Narrow" w:hAnsi="Arial Narrow"/>
          <w:b/>
        </w:rPr>
        <w:t xml:space="preserve">Chapter 3  </w:t>
      </w:r>
      <w:r w:rsidRPr="003D7609">
        <w:rPr>
          <w:rFonts w:ascii="Arial Narrow" w:hAnsi="Arial Narrow"/>
          <w:b/>
        </w:rPr>
        <w:t xml:space="preserve"> Grievance Redressal Mechanism  </w:t>
      </w:r>
    </w:p>
    <w:p w:rsidR="00627B04" w:rsidRPr="001F57F8" w:rsidRDefault="00627B04" w:rsidP="00AB69BC">
      <w:pPr>
        <w:pStyle w:val="ListParagraph"/>
        <w:numPr>
          <w:ilvl w:val="0"/>
          <w:numId w:val="44"/>
        </w:numPr>
        <w:jc w:val="both"/>
        <w:rPr>
          <w:rFonts w:ascii="Arial Narrow" w:hAnsi="Arial Narrow"/>
          <w:b/>
        </w:rPr>
      </w:pPr>
      <w:r>
        <w:rPr>
          <w:rFonts w:ascii="Arial Narrow" w:hAnsi="Arial Narrow"/>
          <w:b/>
        </w:rPr>
        <w:t xml:space="preserve">Grievance redressal mechanism – </w:t>
      </w:r>
      <w:r>
        <w:rPr>
          <w:rFonts w:ascii="Arial Narrow" w:hAnsi="Arial Narrow"/>
        </w:rPr>
        <w:t>IRDA has various regulations in order to render the consumers grievances/complaints which come under protection of policy holders interests regulation 2002.</w:t>
      </w:r>
    </w:p>
    <w:p w:rsidR="00627B04" w:rsidRPr="001F57F8" w:rsidRDefault="00627B04" w:rsidP="00AB69BC">
      <w:pPr>
        <w:pStyle w:val="ListParagraph"/>
        <w:numPr>
          <w:ilvl w:val="0"/>
          <w:numId w:val="45"/>
        </w:numPr>
        <w:jc w:val="both"/>
        <w:rPr>
          <w:rFonts w:ascii="Arial Narrow" w:hAnsi="Arial Narrow"/>
          <w:b/>
        </w:rPr>
      </w:pPr>
      <w:r w:rsidRPr="00661245">
        <w:rPr>
          <w:rFonts w:ascii="Arial Narrow" w:hAnsi="Arial Narrow"/>
          <w:b/>
        </w:rPr>
        <w:t>Integrated grievance management system (IGMS)</w:t>
      </w:r>
      <w:r>
        <w:rPr>
          <w:rFonts w:ascii="Arial Narrow" w:hAnsi="Arial Narrow"/>
        </w:rPr>
        <w:t xml:space="preserve"> – IRDA has launched an integrated grievance management system (IGMS) which acts as a central repository of insurance grievance data and as a tool for monitoring grievances in the industry. Policy holders can register on this system with their policy details. Complaints are then forwarded to the respective insurance company.</w:t>
      </w:r>
    </w:p>
    <w:p w:rsidR="00627B04" w:rsidRPr="002A221A" w:rsidRDefault="00627B04" w:rsidP="00AB69BC">
      <w:pPr>
        <w:pStyle w:val="ListParagraph"/>
        <w:numPr>
          <w:ilvl w:val="0"/>
          <w:numId w:val="45"/>
        </w:numPr>
        <w:jc w:val="both"/>
        <w:rPr>
          <w:rFonts w:ascii="Arial Narrow" w:hAnsi="Arial Narrow"/>
          <w:b/>
        </w:rPr>
      </w:pPr>
      <w:r w:rsidRPr="00661245">
        <w:rPr>
          <w:rFonts w:ascii="Arial Narrow" w:hAnsi="Arial Narrow"/>
          <w:b/>
        </w:rPr>
        <w:t>The consumer protection act 1986</w:t>
      </w:r>
      <w:r>
        <w:rPr>
          <w:rFonts w:ascii="Arial Narrow" w:hAnsi="Arial Narrow"/>
        </w:rPr>
        <w:t xml:space="preserve"> – the act was passed “to provide for better protection of the interest of consumers and to make provision for the establishment of consumer’s disputes”.</w:t>
      </w:r>
    </w:p>
    <w:p w:rsidR="00627B04" w:rsidRDefault="00627B04" w:rsidP="00627B04">
      <w:pPr>
        <w:pStyle w:val="ListParagraph"/>
        <w:ind w:left="1440"/>
        <w:jc w:val="both"/>
        <w:rPr>
          <w:rFonts w:ascii="Arial Narrow" w:hAnsi="Arial Narrow"/>
        </w:rPr>
      </w:pPr>
      <w:r w:rsidRPr="00661245">
        <w:rPr>
          <w:rFonts w:ascii="Arial Narrow" w:hAnsi="Arial Narrow"/>
          <w:b/>
        </w:rPr>
        <w:t>. service</w:t>
      </w:r>
      <w:r>
        <w:rPr>
          <w:rFonts w:ascii="Arial Narrow" w:hAnsi="Arial Narrow"/>
        </w:rPr>
        <w:t xml:space="preserve"> – any provision made available to potential users such as banking, financing, transport, insurance etc.</w:t>
      </w:r>
    </w:p>
    <w:p w:rsidR="00627B04" w:rsidRDefault="00627B04" w:rsidP="00627B04">
      <w:pPr>
        <w:pStyle w:val="ListParagraph"/>
        <w:ind w:left="1440"/>
        <w:jc w:val="both"/>
        <w:rPr>
          <w:rFonts w:ascii="Arial Narrow" w:hAnsi="Arial Narrow"/>
        </w:rPr>
      </w:pPr>
      <w:r w:rsidRPr="00661245">
        <w:rPr>
          <w:rFonts w:ascii="Arial Narrow" w:hAnsi="Arial Narrow"/>
          <w:b/>
        </w:rPr>
        <w:t>. consumer</w:t>
      </w:r>
      <w:r>
        <w:rPr>
          <w:rFonts w:ascii="Arial Narrow" w:hAnsi="Arial Narrow"/>
        </w:rPr>
        <w:t xml:space="preserve"> – any person who buys any goods for a consideration or hires or avails of any services for a consideration.</w:t>
      </w:r>
    </w:p>
    <w:p w:rsidR="00627B04" w:rsidRDefault="00627B04" w:rsidP="00627B04">
      <w:pPr>
        <w:pStyle w:val="ListParagraph"/>
        <w:ind w:left="1440"/>
        <w:jc w:val="both"/>
        <w:rPr>
          <w:rFonts w:ascii="Arial Narrow" w:hAnsi="Arial Narrow"/>
        </w:rPr>
      </w:pPr>
      <w:r w:rsidRPr="00661245">
        <w:rPr>
          <w:rFonts w:ascii="Arial Narrow" w:hAnsi="Arial Narrow"/>
          <w:b/>
        </w:rPr>
        <w:t>. defect</w:t>
      </w:r>
      <w:r>
        <w:rPr>
          <w:rFonts w:ascii="Arial Narrow" w:hAnsi="Arial Narrow"/>
        </w:rPr>
        <w:t xml:space="preserve"> – it means any fault, imperfection, shortcoming, inadequacy in quality,nature,manner or performance for any service that is taken by the customer.</w:t>
      </w:r>
    </w:p>
    <w:p w:rsidR="00627B04" w:rsidRDefault="00627B04" w:rsidP="00627B04">
      <w:pPr>
        <w:pStyle w:val="ListParagraph"/>
        <w:ind w:left="1440"/>
        <w:jc w:val="both"/>
        <w:rPr>
          <w:rFonts w:ascii="Arial Narrow" w:hAnsi="Arial Narrow"/>
        </w:rPr>
      </w:pPr>
      <w:r w:rsidRPr="00661245">
        <w:rPr>
          <w:rFonts w:ascii="Arial Narrow" w:hAnsi="Arial Narrow"/>
          <w:b/>
        </w:rPr>
        <w:t>. complaint</w:t>
      </w:r>
      <w:r>
        <w:rPr>
          <w:rFonts w:ascii="Arial Narrow" w:hAnsi="Arial Narrow"/>
        </w:rPr>
        <w:t xml:space="preserve"> – it means any allegation given in writing regarding any unfair trade, defect in goods, deficiency in services hired or availed, excess pricing.</w:t>
      </w:r>
    </w:p>
    <w:p w:rsidR="00627B04" w:rsidRDefault="00627B04" w:rsidP="00627B04">
      <w:pPr>
        <w:pStyle w:val="ListParagraph"/>
        <w:ind w:left="1440"/>
        <w:jc w:val="both"/>
        <w:rPr>
          <w:rFonts w:ascii="Arial Narrow" w:hAnsi="Arial Narrow"/>
        </w:rPr>
      </w:pPr>
      <w:r w:rsidRPr="00661245">
        <w:rPr>
          <w:rFonts w:ascii="Arial Narrow" w:hAnsi="Arial Narrow"/>
          <w:b/>
        </w:rPr>
        <w:lastRenderedPageBreak/>
        <w:t>.</w:t>
      </w:r>
      <w:r>
        <w:rPr>
          <w:rFonts w:ascii="Arial Narrow" w:hAnsi="Arial Narrow"/>
        </w:rPr>
        <w:t xml:space="preserve"> </w:t>
      </w:r>
      <w:r w:rsidRPr="00661245">
        <w:rPr>
          <w:rFonts w:ascii="Arial Narrow" w:hAnsi="Arial Narrow"/>
          <w:b/>
        </w:rPr>
        <w:t>consumer dispute</w:t>
      </w:r>
      <w:r>
        <w:rPr>
          <w:rFonts w:ascii="Arial Narrow" w:hAnsi="Arial Narrow"/>
        </w:rPr>
        <w:t xml:space="preserve"> – it means a dispute where the person against whom the a complaint is made, denies and disputes the allegations made on him.</w:t>
      </w:r>
    </w:p>
    <w:p w:rsidR="00627B04" w:rsidRPr="00627B04" w:rsidRDefault="00627B04" w:rsidP="00627B04">
      <w:pPr>
        <w:jc w:val="both"/>
        <w:rPr>
          <w:rFonts w:ascii="Arial Narrow" w:hAnsi="Arial Narrow"/>
        </w:rPr>
      </w:pPr>
      <w:r w:rsidRPr="00627B04">
        <w:rPr>
          <w:rFonts w:ascii="Arial Narrow" w:hAnsi="Arial Narrow"/>
        </w:rPr>
        <w:t>There are 3 consumer dispute redressal agencies to handle such complaints at each level –</w:t>
      </w:r>
    </w:p>
    <w:p w:rsidR="00627B04" w:rsidRDefault="00627B04" w:rsidP="00627B04">
      <w:pPr>
        <w:pStyle w:val="ListParagraph"/>
        <w:ind w:left="1440"/>
        <w:jc w:val="both"/>
        <w:rPr>
          <w:rFonts w:ascii="Arial Narrow" w:hAnsi="Arial Narrow"/>
        </w:rPr>
      </w:pPr>
    </w:p>
    <w:tbl>
      <w:tblPr>
        <w:tblStyle w:val="TableGrid"/>
        <w:tblW w:w="0" w:type="auto"/>
        <w:tblInd w:w="1440" w:type="dxa"/>
        <w:tblLook w:val="04A0"/>
      </w:tblPr>
      <w:tblGrid>
        <w:gridCol w:w="2580"/>
        <w:gridCol w:w="2611"/>
        <w:gridCol w:w="2611"/>
      </w:tblGrid>
      <w:tr w:rsidR="00627B04" w:rsidTr="001E1108">
        <w:tc>
          <w:tcPr>
            <w:tcW w:w="3080" w:type="dxa"/>
          </w:tcPr>
          <w:p w:rsidR="00627B04" w:rsidRDefault="00627B04" w:rsidP="001E1108">
            <w:pPr>
              <w:pStyle w:val="ListParagraph"/>
              <w:ind w:left="0"/>
              <w:jc w:val="both"/>
              <w:rPr>
                <w:rFonts w:ascii="Arial Narrow" w:hAnsi="Arial Narrow"/>
                <w:b/>
              </w:rPr>
            </w:pPr>
            <w:r>
              <w:rPr>
                <w:rFonts w:ascii="Arial Narrow" w:hAnsi="Arial Narrow"/>
                <w:b/>
              </w:rPr>
              <w:t>District forum</w:t>
            </w:r>
          </w:p>
        </w:tc>
        <w:tc>
          <w:tcPr>
            <w:tcW w:w="3081" w:type="dxa"/>
          </w:tcPr>
          <w:p w:rsidR="00627B04" w:rsidRDefault="00627B04" w:rsidP="001E1108">
            <w:pPr>
              <w:pStyle w:val="ListParagraph"/>
              <w:ind w:left="0"/>
              <w:jc w:val="both"/>
              <w:rPr>
                <w:rFonts w:ascii="Arial Narrow" w:hAnsi="Arial Narrow"/>
                <w:b/>
              </w:rPr>
            </w:pPr>
            <w:r>
              <w:rPr>
                <w:rFonts w:ascii="Arial Narrow" w:hAnsi="Arial Narrow"/>
                <w:b/>
              </w:rPr>
              <w:t>State commission</w:t>
            </w:r>
          </w:p>
        </w:tc>
        <w:tc>
          <w:tcPr>
            <w:tcW w:w="3081" w:type="dxa"/>
          </w:tcPr>
          <w:p w:rsidR="00627B04" w:rsidRDefault="00627B04" w:rsidP="001E1108">
            <w:pPr>
              <w:pStyle w:val="ListParagraph"/>
              <w:ind w:left="0"/>
              <w:jc w:val="both"/>
              <w:rPr>
                <w:rFonts w:ascii="Arial Narrow" w:hAnsi="Arial Narrow"/>
                <w:b/>
              </w:rPr>
            </w:pPr>
            <w:r>
              <w:rPr>
                <w:rFonts w:ascii="Arial Narrow" w:hAnsi="Arial Narrow"/>
                <w:b/>
              </w:rPr>
              <w:t>National commission</w:t>
            </w:r>
          </w:p>
        </w:tc>
      </w:tr>
      <w:tr w:rsidR="00627B04" w:rsidTr="001E1108">
        <w:tc>
          <w:tcPr>
            <w:tcW w:w="3080" w:type="dxa"/>
          </w:tcPr>
          <w:p w:rsidR="00627B04" w:rsidRDefault="00627B04" w:rsidP="001E1108">
            <w:pPr>
              <w:pStyle w:val="ListParagraph"/>
              <w:ind w:left="0"/>
              <w:jc w:val="both"/>
              <w:rPr>
                <w:rFonts w:ascii="Arial Narrow" w:hAnsi="Arial Narrow"/>
              </w:rPr>
            </w:pPr>
            <w:r>
              <w:rPr>
                <w:rFonts w:ascii="Arial Narrow" w:hAnsi="Arial Narrow"/>
              </w:rPr>
              <w:t xml:space="preserve">They take complaints where value of goods is upto </w:t>
            </w:r>
            <w:r w:rsidRPr="0089256C">
              <w:rPr>
                <w:rFonts w:ascii="Arial Narrow" w:hAnsi="Arial Narrow"/>
                <w:b/>
              </w:rPr>
              <w:t>Rs. 20</w:t>
            </w:r>
            <w:r>
              <w:rPr>
                <w:rFonts w:ascii="Arial Narrow" w:hAnsi="Arial Narrow"/>
              </w:rPr>
              <w:t xml:space="preserve"> </w:t>
            </w:r>
            <w:r w:rsidRPr="0089256C">
              <w:rPr>
                <w:rFonts w:ascii="Arial Narrow" w:hAnsi="Arial Narrow"/>
                <w:b/>
              </w:rPr>
              <w:t>lacs.</w:t>
            </w:r>
          </w:p>
          <w:p w:rsidR="00627B04" w:rsidRPr="00F16F94" w:rsidRDefault="00627B04" w:rsidP="001E1108">
            <w:pPr>
              <w:pStyle w:val="ListParagraph"/>
              <w:ind w:left="0"/>
              <w:jc w:val="both"/>
              <w:rPr>
                <w:rFonts w:ascii="Arial Narrow" w:hAnsi="Arial Narrow"/>
              </w:rPr>
            </w:pPr>
            <w:r>
              <w:rPr>
                <w:rFonts w:ascii="Arial Narrow" w:hAnsi="Arial Narrow"/>
              </w:rPr>
              <w:t>Established by each state govt. In each district.</w:t>
            </w:r>
          </w:p>
        </w:tc>
        <w:tc>
          <w:tcPr>
            <w:tcW w:w="3081" w:type="dxa"/>
          </w:tcPr>
          <w:p w:rsidR="00627B04" w:rsidRDefault="00627B04" w:rsidP="001E1108">
            <w:pPr>
              <w:pStyle w:val="ListParagraph"/>
              <w:ind w:left="0"/>
              <w:jc w:val="both"/>
              <w:rPr>
                <w:rFonts w:ascii="Arial Narrow" w:hAnsi="Arial Narrow"/>
              </w:rPr>
            </w:pPr>
            <w:r w:rsidRPr="00F16F94">
              <w:rPr>
                <w:rFonts w:ascii="Arial Narrow" w:hAnsi="Arial Narrow"/>
              </w:rPr>
              <w:t>They take</w:t>
            </w:r>
            <w:r>
              <w:rPr>
                <w:rFonts w:ascii="Arial Narrow" w:hAnsi="Arial Narrow"/>
                <w:b/>
              </w:rPr>
              <w:t xml:space="preserve"> </w:t>
            </w:r>
            <w:r>
              <w:rPr>
                <w:rFonts w:ascii="Arial Narrow" w:hAnsi="Arial Narrow"/>
              </w:rPr>
              <w:t xml:space="preserve">complaints where value of goods is </w:t>
            </w:r>
            <w:r w:rsidRPr="0089256C">
              <w:rPr>
                <w:rFonts w:ascii="Arial Narrow" w:hAnsi="Arial Narrow"/>
                <w:b/>
              </w:rPr>
              <w:t>more than 20 lacs but less than 100lacs</w:t>
            </w:r>
            <w:r>
              <w:rPr>
                <w:rFonts w:ascii="Arial Narrow" w:hAnsi="Arial Narrow"/>
              </w:rPr>
              <w:t>.</w:t>
            </w:r>
          </w:p>
          <w:p w:rsidR="00627B04" w:rsidRDefault="00627B04" w:rsidP="001E1108">
            <w:pPr>
              <w:pStyle w:val="ListParagraph"/>
              <w:ind w:left="0"/>
              <w:jc w:val="both"/>
              <w:rPr>
                <w:rFonts w:ascii="Arial Narrow" w:hAnsi="Arial Narrow"/>
              </w:rPr>
            </w:pPr>
            <w:r>
              <w:rPr>
                <w:rFonts w:ascii="Arial Narrow" w:hAnsi="Arial Narrow"/>
              </w:rPr>
              <w:t>Established by state govt. In each state.</w:t>
            </w:r>
          </w:p>
          <w:p w:rsidR="00627B04" w:rsidRPr="00F16F94" w:rsidRDefault="00627B04" w:rsidP="001E1108">
            <w:pPr>
              <w:pStyle w:val="ListParagraph"/>
              <w:ind w:left="0"/>
              <w:jc w:val="both"/>
              <w:rPr>
                <w:rFonts w:ascii="Arial Narrow" w:hAnsi="Arial Narrow"/>
              </w:rPr>
            </w:pPr>
            <w:r>
              <w:rPr>
                <w:rFonts w:ascii="Arial Narrow" w:hAnsi="Arial Narrow"/>
              </w:rPr>
              <w:t>They take cases which are not settled at district forum.</w:t>
            </w:r>
          </w:p>
        </w:tc>
        <w:tc>
          <w:tcPr>
            <w:tcW w:w="3081" w:type="dxa"/>
          </w:tcPr>
          <w:p w:rsidR="00627B04" w:rsidRPr="0089256C" w:rsidRDefault="00627B04" w:rsidP="001E1108">
            <w:pPr>
              <w:pStyle w:val="ListParagraph"/>
              <w:ind w:left="0"/>
              <w:jc w:val="both"/>
              <w:rPr>
                <w:rFonts w:ascii="Arial Narrow" w:hAnsi="Arial Narrow"/>
                <w:b/>
              </w:rPr>
            </w:pPr>
            <w:r>
              <w:rPr>
                <w:rFonts w:ascii="Arial Narrow" w:hAnsi="Arial Narrow"/>
              </w:rPr>
              <w:t xml:space="preserve">They take complaints where value of goods </w:t>
            </w:r>
            <w:r w:rsidRPr="0089256C">
              <w:rPr>
                <w:rFonts w:ascii="Arial Narrow" w:hAnsi="Arial Narrow"/>
              </w:rPr>
              <w:t>is</w:t>
            </w:r>
            <w:r w:rsidRPr="0089256C">
              <w:rPr>
                <w:rFonts w:ascii="Arial Narrow" w:hAnsi="Arial Narrow"/>
                <w:b/>
              </w:rPr>
              <w:t xml:space="preserve"> exceeding Rs. 100 lacs.</w:t>
            </w:r>
          </w:p>
          <w:p w:rsidR="00627B04" w:rsidRDefault="00627B04" w:rsidP="001E1108">
            <w:pPr>
              <w:pStyle w:val="ListParagraph"/>
              <w:ind w:left="0"/>
              <w:jc w:val="both"/>
              <w:rPr>
                <w:rFonts w:ascii="Arial Narrow" w:hAnsi="Arial Narrow"/>
              </w:rPr>
            </w:pPr>
            <w:r>
              <w:rPr>
                <w:rFonts w:ascii="Arial Narrow" w:hAnsi="Arial Narrow"/>
              </w:rPr>
              <w:t>Established by central govt. By notification.</w:t>
            </w:r>
          </w:p>
          <w:p w:rsidR="00627B04" w:rsidRPr="00F16F94" w:rsidRDefault="00627B04" w:rsidP="001E1108">
            <w:pPr>
              <w:pStyle w:val="ListParagraph"/>
              <w:ind w:left="0"/>
              <w:jc w:val="both"/>
              <w:rPr>
                <w:rFonts w:ascii="Arial Narrow" w:hAnsi="Arial Narrow"/>
              </w:rPr>
            </w:pPr>
            <w:r>
              <w:rPr>
                <w:rFonts w:ascii="Arial Narrow" w:hAnsi="Arial Narrow"/>
              </w:rPr>
              <w:t>They take cases which are not settled at state level.</w:t>
            </w:r>
          </w:p>
        </w:tc>
      </w:tr>
    </w:tbl>
    <w:p w:rsidR="00627B04" w:rsidRPr="00EA4D3B" w:rsidRDefault="00627B04" w:rsidP="00627B04">
      <w:pPr>
        <w:jc w:val="both"/>
        <w:rPr>
          <w:rFonts w:ascii="Arial Narrow" w:hAnsi="Arial Narrow"/>
        </w:rPr>
      </w:pPr>
    </w:p>
    <w:p w:rsidR="00627B04" w:rsidRDefault="00627B04" w:rsidP="00627B04">
      <w:pPr>
        <w:pStyle w:val="ListParagraph"/>
        <w:ind w:left="1440"/>
        <w:jc w:val="both"/>
        <w:rPr>
          <w:rFonts w:ascii="Arial Narrow" w:hAnsi="Arial Narrow"/>
        </w:rPr>
      </w:pPr>
      <w:r>
        <w:rPr>
          <w:rFonts w:ascii="Arial Narrow" w:hAnsi="Arial Narrow"/>
        </w:rPr>
        <w:t xml:space="preserve">. </w:t>
      </w:r>
      <w:r w:rsidRPr="00EA4D3B">
        <w:rPr>
          <w:rFonts w:ascii="Arial Narrow" w:hAnsi="Arial Narrow"/>
        </w:rPr>
        <w:t xml:space="preserve">Procedure for filling a complaint – the complaint can be filled personally or by any authorised person. There is </w:t>
      </w:r>
      <w:r w:rsidRPr="00661245">
        <w:rPr>
          <w:rFonts w:ascii="Arial Narrow" w:hAnsi="Arial Narrow"/>
          <w:b/>
        </w:rPr>
        <w:t>NO fee</w:t>
      </w:r>
      <w:r w:rsidRPr="00EA4D3B">
        <w:rPr>
          <w:rFonts w:ascii="Arial Narrow" w:hAnsi="Arial Narrow"/>
        </w:rPr>
        <w:t xml:space="preserve"> for filling complaint. No advocate is needed.</w:t>
      </w:r>
    </w:p>
    <w:p w:rsidR="00627B04" w:rsidRDefault="00627B04" w:rsidP="00627B04">
      <w:pPr>
        <w:pStyle w:val="ListParagraph"/>
        <w:ind w:left="1440"/>
        <w:jc w:val="both"/>
        <w:rPr>
          <w:rFonts w:ascii="Arial Narrow" w:hAnsi="Arial Narrow"/>
        </w:rPr>
      </w:pPr>
      <w:r>
        <w:rPr>
          <w:rFonts w:ascii="Arial Narrow" w:hAnsi="Arial Narrow"/>
        </w:rPr>
        <w:t xml:space="preserve">. </w:t>
      </w:r>
      <w:r w:rsidRPr="00EA4D3B">
        <w:rPr>
          <w:rFonts w:ascii="Arial Narrow" w:hAnsi="Arial Narrow"/>
        </w:rPr>
        <w:t xml:space="preserve">Nature of complaints – delay in settlement of claims, non settlement of claims, repudiation of claims, policy term &amp; conditions improper etc. </w:t>
      </w:r>
    </w:p>
    <w:p w:rsidR="00627B04" w:rsidRDefault="00627B04" w:rsidP="00627B04">
      <w:pPr>
        <w:pStyle w:val="ListParagraph"/>
        <w:ind w:left="1440"/>
        <w:jc w:val="both"/>
        <w:rPr>
          <w:rFonts w:ascii="Arial Narrow" w:hAnsi="Arial Narrow"/>
        </w:rPr>
      </w:pPr>
      <w:r>
        <w:rPr>
          <w:rFonts w:ascii="Arial Narrow" w:hAnsi="Arial Narrow"/>
        </w:rPr>
        <w:t xml:space="preserve">. </w:t>
      </w:r>
      <w:r w:rsidRPr="00EA4D3B">
        <w:rPr>
          <w:rFonts w:ascii="Arial Narrow" w:hAnsi="Arial Narrow"/>
        </w:rPr>
        <w:t>Consumer forum orders – if allegations made in the complaint is proved then the forum can issue an order to opposite party</w:t>
      </w:r>
      <w:r>
        <w:rPr>
          <w:rFonts w:ascii="Arial Narrow" w:hAnsi="Arial Narrow"/>
        </w:rPr>
        <w:t xml:space="preserve">: </w:t>
      </w:r>
    </w:p>
    <w:p w:rsidR="00627B04" w:rsidRDefault="00627B04" w:rsidP="00627B04">
      <w:pPr>
        <w:pStyle w:val="ListParagraph"/>
        <w:ind w:left="1440"/>
        <w:jc w:val="both"/>
        <w:rPr>
          <w:rFonts w:ascii="Arial Narrow" w:hAnsi="Arial Narrow"/>
        </w:rPr>
      </w:pPr>
      <w:r w:rsidRPr="00EA4D3B">
        <w:rPr>
          <w:rFonts w:ascii="Arial Narrow" w:hAnsi="Arial Narrow"/>
        </w:rPr>
        <w:t>. return of goods price ( premium in case of insurance)</w:t>
      </w:r>
    </w:p>
    <w:p w:rsidR="00627B04" w:rsidRDefault="00627B04" w:rsidP="00627B04">
      <w:pPr>
        <w:pStyle w:val="ListParagraph"/>
        <w:ind w:left="1440"/>
        <w:jc w:val="both"/>
        <w:rPr>
          <w:rFonts w:ascii="Arial Narrow" w:hAnsi="Arial Narrow"/>
        </w:rPr>
      </w:pPr>
      <w:r>
        <w:rPr>
          <w:rFonts w:ascii="Arial Narrow" w:hAnsi="Arial Narrow"/>
        </w:rPr>
        <w:t>. to remove defects or deficiencies in the services in goods.</w:t>
      </w:r>
    </w:p>
    <w:p w:rsidR="00627B04" w:rsidRDefault="00627B04" w:rsidP="00627B04">
      <w:pPr>
        <w:pStyle w:val="ListParagraph"/>
        <w:ind w:left="1440"/>
        <w:jc w:val="both"/>
        <w:rPr>
          <w:rFonts w:ascii="Arial Narrow" w:hAnsi="Arial Narrow"/>
        </w:rPr>
      </w:pPr>
      <w:r>
        <w:rPr>
          <w:rFonts w:ascii="Arial Narrow" w:hAnsi="Arial Narrow"/>
        </w:rPr>
        <w:t xml:space="preserve">. to discontinue unfair trade practice </w:t>
      </w:r>
    </w:p>
    <w:p w:rsidR="00627B04" w:rsidRDefault="00627B04" w:rsidP="00627B04">
      <w:pPr>
        <w:pStyle w:val="ListParagraph"/>
        <w:ind w:left="1440"/>
        <w:jc w:val="both"/>
        <w:rPr>
          <w:rFonts w:ascii="Arial Narrow" w:hAnsi="Arial Narrow"/>
        </w:rPr>
      </w:pPr>
      <w:r>
        <w:rPr>
          <w:rFonts w:ascii="Arial Narrow" w:hAnsi="Arial Narrow"/>
        </w:rPr>
        <w:t>. to provide adequate costs to the parties.</w:t>
      </w:r>
    </w:p>
    <w:p w:rsidR="00627B04" w:rsidRDefault="00627B04" w:rsidP="00627B04">
      <w:pPr>
        <w:pStyle w:val="ListParagraph"/>
        <w:ind w:left="1440"/>
        <w:jc w:val="both"/>
        <w:rPr>
          <w:rFonts w:ascii="Arial Narrow" w:hAnsi="Arial Narrow"/>
        </w:rPr>
      </w:pPr>
      <w:r>
        <w:rPr>
          <w:rFonts w:ascii="Arial Narrow" w:hAnsi="Arial Narrow"/>
        </w:rPr>
        <w:t>. to award such amount as compensation to the consumers for any loss or injury.</w:t>
      </w:r>
    </w:p>
    <w:p w:rsidR="00627B04" w:rsidRDefault="00627B04" w:rsidP="00627B04">
      <w:pPr>
        <w:pStyle w:val="ListParagraph"/>
        <w:ind w:left="1440"/>
        <w:jc w:val="both"/>
        <w:rPr>
          <w:rFonts w:ascii="Arial Narrow" w:hAnsi="Arial Narrow"/>
        </w:rPr>
      </w:pPr>
    </w:p>
    <w:p w:rsidR="00627B04" w:rsidRDefault="00627B04" w:rsidP="00AB69BC">
      <w:pPr>
        <w:pStyle w:val="ListParagraph"/>
        <w:numPr>
          <w:ilvl w:val="0"/>
          <w:numId w:val="45"/>
        </w:numPr>
        <w:jc w:val="both"/>
        <w:rPr>
          <w:rFonts w:ascii="Arial Narrow" w:hAnsi="Arial Narrow"/>
        </w:rPr>
      </w:pPr>
      <w:r w:rsidRPr="00661245">
        <w:rPr>
          <w:rFonts w:ascii="Arial Narrow" w:hAnsi="Arial Narrow"/>
          <w:b/>
        </w:rPr>
        <w:t>Insurance Ombudsman (Lokpal)</w:t>
      </w:r>
      <w:r>
        <w:rPr>
          <w:rFonts w:ascii="Arial Narrow" w:hAnsi="Arial Narrow"/>
        </w:rPr>
        <w:t xml:space="preserve"> :- the objective to resolve all complaints relating to settlement of claim on the part of insurance companies in a cost effective, efficient and impartial manner. The ombudsman by mutual agreement of the insured and the insurer can act as a mediator and counsellor within the terms of reference. The decision of ombudsman – whether to accept or reject the complaint is final.  </w:t>
      </w:r>
    </w:p>
    <w:p w:rsidR="00627B04" w:rsidRDefault="00627B04" w:rsidP="00627B04">
      <w:pPr>
        <w:pStyle w:val="ListParagraph"/>
        <w:ind w:left="1440"/>
        <w:jc w:val="both"/>
        <w:rPr>
          <w:rFonts w:ascii="Arial Narrow" w:hAnsi="Arial Narrow"/>
        </w:rPr>
      </w:pPr>
      <w:r w:rsidRPr="00661245">
        <w:rPr>
          <w:rFonts w:ascii="Arial Narrow" w:hAnsi="Arial Narrow"/>
          <w:b/>
        </w:rPr>
        <w:t>. complaints to ombudsman</w:t>
      </w:r>
      <w:r>
        <w:rPr>
          <w:rFonts w:ascii="Arial Narrow" w:hAnsi="Arial Narrow"/>
        </w:rPr>
        <w:t xml:space="preserve"> – any complaint should be made in writing, signed by the insured or his legal heirs. Complaints can be made if – complaint was initially made to insurer and was rejected or not received by insurer, no satisfactory reply given by insurer, complaint is made within 1yr from date of rejection from insurer, complaint is not pending in any court or consumer forum.</w:t>
      </w:r>
    </w:p>
    <w:p w:rsidR="00627B04" w:rsidRDefault="00627B04" w:rsidP="00627B04">
      <w:pPr>
        <w:pStyle w:val="ListParagraph"/>
        <w:ind w:left="1440"/>
        <w:jc w:val="both"/>
        <w:rPr>
          <w:rFonts w:ascii="Arial Narrow" w:hAnsi="Arial Narrow"/>
        </w:rPr>
      </w:pPr>
      <w:r w:rsidRPr="00661245">
        <w:rPr>
          <w:rFonts w:ascii="Arial Narrow" w:hAnsi="Arial Narrow"/>
          <w:b/>
        </w:rPr>
        <w:t>. recommendations by ombudsman</w:t>
      </w:r>
      <w:r>
        <w:rPr>
          <w:rFonts w:ascii="Arial Narrow" w:hAnsi="Arial Narrow"/>
        </w:rPr>
        <w:t xml:space="preserve"> – ombudsman has to give his recommendation within 1month of receipt of complaint. Copies of recommendation are sent to both complainant and insurer</w:t>
      </w:r>
      <w:r w:rsidRPr="0089256C">
        <w:rPr>
          <w:rFonts w:ascii="Arial Narrow" w:hAnsi="Arial Narrow"/>
          <w:b/>
        </w:rPr>
        <w:t>. Recommendations</w:t>
      </w:r>
      <w:r>
        <w:rPr>
          <w:rFonts w:ascii="Arial Narrow" w:hAnsi="Arial Narrow"/>
        </w:rPr>
        <w:t xml:space="preserve"> </w:t>
      </w:r>
      <w:r w:rsidRPr="0089256C">
        <w:rPr>
          <w:rFonts w:ascii="Arial Narrow" w:hAnsi="Arial Narrow"/>
          <w:b/>
        </w:rPr>
        <w:t>have to be accepted in writing by complainant within 15days of receipt</w:t>
      </w:r>
      <w:r>
        <w:rPr>
          <w:rFonts w:ascii="Arial Narrow" w:hAnsi="Arial Narrow"/>
        </w:rPr>
        <w:t>. A copy of acceptance letter by the insured should be sent to insurer and his written confirmation within 15days of his receiving such acceptance letter.</w:t>
      </w:r>
    </w:p>
    <w:p w:rsidR="00FB0013" w:rsidRPr="00E23B6D" w:rsidRDefault="00627B04" w:rsidP="00E23B6D">
      <w:pPr>
        <w:pStyle w:val="ListParagraph"/>
        <w:ind w:left="1440"/>
        <w:jc w:val="both"/>
        <w:rPr>
          <w:rFonts w:ascii="Arial Narrow" w:hAnsi="Arial Narrow"/>
        </w:rPr>
      </w:pPr>
      <w:r w:rsidRPr="00661245">
        <w:rPr>
          <w:rFonts w:ascii="Arial Narrow" w:hAnsi="Arial Narrow"/>
          <w:b/>
        </w:rPr>
        <w:t>. awards by ombudsman</w:t>
      </w:r>
      <w:r>
        <w:rPr>
          <w:rFonts w:ascii="Arial Narrow" w:hAnsi="Arial Narrow"/>
        </w:rPr>
        <w:t xml:space="preserve"> – the awards should not be more than </w:t>
      </w:r>
      <w:r w:rsidR="00FB0013">
        <w:rPr>
          <w:rFonts w:ascii="Arial Narrow" w:hAnsi="Arial Narrow"/>
          <w:b/>
        </w:rPr>
        <w:t>Rs.</w:t>
      </w:r>
      <w:r w:rsidRPr="00FB0013">
        <w:rPr>
          <w:rFonts w:ascii="Arial Narrow" w:hAnsi="Arial Narrow"/>
          <w:b/>
        </w:rPr>
        <w:t>20lacs</w:t>
      </w:r>
      <w:r>
        <w:rPr>
          <w:rFonts w:ascii="Arial Narrow" w:hAnsi="Arial Narrow"/>
        </w:rPr>
        <w:t xml:space="preserve">, </w:t>
      </w:r>
      <w:r w:rsidRPr="00661245">
        <w:rPr>
          <w:rFonts w:ascii="Arial Narrow" w:hAnsi="Arial Narrow"/>
          <w:b/>
        </w:rPr>
        <w:t>the award should be made within a period of 3months</w:t>
      </w:r>
      <w:r>
        <w:rPr>
          <w:rFonts w:ascii="Arial Narrow" w:hAnsi="Arial Narrow"/>
        </w:rPr>
        <w:t xml:space="preserve"> from date of receipt of complaint, the insurer shall abide by the award and send written intimation to the ombudsman within </w:t>
      </w:r>
      <w:r w:rsidRPr="00FB0013">
        <w:rPr>
          <w:rFonts w:ascii="Arial Narrow" w:hAnsi="Arial Narrow"/>
          <w:b/>
        </w:rPr>
        <w:t>15days</w:t>
      </w:r>
      <w:r>
        <w:rPr>
          <w:rFonts w:ascii="Arial Narrow" w:hAnsi="Arial Narrow"/>
        </w:rPr>
        <w:t>., if the insured does not intimate in writing the acceptance of such award, the insur</w:t>
      </w:r>
      <w:r w:rsidR="001A75FD">
        <w:rPr>
          <w:rFonts w:ascii="Arial Narrow" w:hAnsi="Arial Narrow"/>
        </w:rPr>
        <w:t>er may not implement the award.</w:t>
      </w:r>
    </w:p>
    <w:p w:rsidR="00627B04" w:rsidRPr="000C6F4D" w:rsidRDefault="00627B04" w:rsidP="00627B04">
      <w:pPr>
        <w:jc w:val="both"/>
        <w:rPr>
          <w:rFonts w:ascii="Arial Narrow" w:hAnsi="Arial Narrow"/>
          <w:b/>
        </w:rPr>
      </w:pPr>
      <w:r>
        <w:rPr>
          <w:rFonts w:ascii="Arial Narrow" w:hAnsi="Arial Narrow"/>
          <w:b/>
        </w:rPr>
        <w:lastRenderedPageBreak/>
        <w:t xml:space="preserve">Chapter 4  </w:t>
      </w:r>
      <w:r w:rsidRPr="000C6F4D">
        <w:rPr>
          <w:rFonts w:ascii="Arial Narrow" w:hAnsi="Arial Narrow"/>
          <w:b/>
        </w:rPr>
        <w:t xml:space="preserve"> Regulatory Aspects </w:t>
      </w:r>
      <w:r w:rsidR="00CB395A">
        <w:rPr>
          <w:rFonts w:ascii="Arial Narrow" w:hAnsi="Arial Narrow"/>
          <w:b/>
        </w:rPr>
        <w:t>of Insurance Agents</w:t>
      </w:r>
    </w:p>
    <w:p w:rsidR="00627B04" w:rsidRPr="000C6F4D" w:rsidRDefault="00627B04" w:rsidP="00AB69BC">
      <w:pPr>
        <w:pStyle w:val="ListParagraph"/>
        <w:numPr>
          <w:ilvl w:val="0"/>
          <w:numId w:val="29"/>
        </w:numPr>
        <w:jc w:val="both"/>
        <w:rPr>
          <w:rFonts w:ascii="Arial Narrow" w:hAnsi="Arial Narrow"/>
          <w:b/>
        </w:rPr>
      </w:pPr>
      <w:r w:rsidRPr="000C6F4D">
        <w:rPr>
          <w:rFonts w:ascii="Arial Narrow" w:hAnsi="Arial Narrow"/>
          <w:b/>
        </w:rPr>
        <w:t>Insurance regulations and regulatory framework</w:t>
      </w:r>
      <w:r w:rsidRPr="000C6F4D">
        <w:rPr>
          <w:rFonts w:ascii="Arial Narrow" w:hAnsi="Arial Narrow"/>
        </w:rPr>
        <w:t xml:space="preserve"> :-</w:t>
      </w:r>
    </w:p>
    <w:p w:rsidR="00627B04" w:rsidRDefault="00627B04" w:rsidP="00AB69BC">
      <w:pPr>
        <w:pStyle w:val="ListParagraph"/>
        <w:numPr>
          <w:ilvl w:val="0"/>
          <w:numId w:val="30"/>
        </w:numPr>
        <w:jc w:val="both"/>
        <w:rPr>
          <w:rFonts w:ascii="Arial Narrow" w:hAnsi="Arial Narrow"/>
        </w:rPr>
      </w:pPr>
      <w:r>
        <w:rPr>
          <w:rFonts w:ascii="Arial Narrow" w:hAnsi="Arial Narrow"/>
        </w:rPr>
        <w:t>Importance of insurance regulations – some common concerns are: is insurance legal; are agents recognized by law; are insurers regulated or supervised; is document provided legally valid; will claim be paid if loss happens.</w:t>
      </w:r>
    </w:p>
    <w:p w:rsidR="00627B04" w:rsidRDefault="00627B04" w:rsidP="00AB69BC">
      <w:pPr>
        <w:pStyle w:val="ListParagraph"/>
        <w:numPr>
          <w:ilvl w:val="0"/>
          <w:numId w:val="30"/>
        </w:numPr>
        <w:jc w:val="both"/>
        <w:rPr>
          <w:rFonts w:ascii="Arial Narrow" w:hAnsi="Arial Narrow"/>
        </w:rPr>
      </w:pPr>
      <w:r>
        <w:rPr>
          <w:rFonts w:ascii="Arial Narrow" w:hAnsi="Arial Narrow"/>
        </w:rPr>
        <w:t>Requirement of insurance regulations – the prime purpose is policy holder’s protection. As we have</w:t>
      </w:r>
      <w:r w:rsidRPr="0089256C">
        <w:rPr>
          <w:rFonts w:ascii="Arial Narrow" w:hAnsi="Arial Narrow"/>
          <w:b/>
        </w:rPr>
        <w:t xml:space="preserve"> RBI</w:t>
      </w:r>
      <w:r>
        <w:rPr>
          <w:rFonts w:ascii="Arial Narrow" w:hAnsi="Arial Narrow"/>
        </w:rPr>
        <w:t xml:space="preserve"> in order to regulate all banks in India and </w:t>
      </w:r>
      <w:r w:rsidRPr="0089256C">
        <w:rPr>
          <w:rFonts w:ascii="Arial Narrow" w:hAnsi="Arial Narrow"/>
          <w:b/>
        </w:rPr>
        <w:t>SEBI</w:t>
      </w:r>
      <w:r>
        <w:rPr>
          <w:rFonts w:ascii="Arial Narrow" w:hAnsi="Arial Narrow"/>
        </w:rPr>
        <w:t xml:space="preserve"> (securities exchange board of India) to regulate all capital markets. Similarly we have </w:t>
      </w:r>
      <w:r w:rsidRPr="0089256C">
        <w:rPr>
          <w:rFonts w:ascii="Arial Narrow" w:hAnsi="Arial Narrow"/>
          <w:b/>
        </w:rPr>
        <w:t>IRDA</w:t>
      </w:r>
      <w:r>
        <w:rPr>
          <w:rFonts w:ascii="Arial Narrow" w:hAnsi="Arial Narrow"/>
        </w:rPr>
        <w:t xml:space="preserve"> (</w:t>
      </w:r>
      <w:r w:rsidRPr="0089256C">
        <w:rPr>
          <w:rFonts w:ascii="Arial Narrow" w:hAnsi="Arial Narrow"/>
          <w:b/>
        </w:rPr>
        <w:t>I</w:t>
      </w:r>
      <w:r>
        <w:rPr>
          <w:rFonts w:ascii="Arial Narrow" w:hAnsi="Arial Narrow"/>
        </w:rPr>
        <w:t xml:space="preserve">nsurance </w:t>
      </w:r>
      <w:r w:rsidRPr="0089256C">
        <w:rPr>
          <w:rFonts w:ascii="Arial Narrow" w:hAnsi="Arial Narrow"/>
          <w:b/>
        </w:rPr>
        <w:t>R</w:t>
      </w:r>
      <w:r>
        <w:rPr>
          <w:rFonts w:ascii="Arial Narrow" w:hAnsi="Arial Narrow"/>
        </w:rPr>
        <w:t xml:space="preserve">egulatory and </w:t>
      </w:r>
      <w:r w:rsidRPr="0089256C">
        <w:rPr>
          <w:rFonts w:ascii="Arial Narrow" w:hAnsi="Arial Narrow"/>
          <w:b/>
        </w:rPr>
        <w:t>D</w:t>
      </w:r>
      <w:r>
        <w:rPr>
          <w:rFonts w:ascii="Arial Narrow" w:hAnsi="Arial Narrow"/>
        </w:rPr>
        <w:t xml:space="preserve">evelopment </w:t>
      </w:r>
      <w:r w:rsidRPr="0089256C">
        <w:rPr>
          <w:rFonts w:ascii="Arial Narrow" w:hAnsi="Arial Narrow"/>
          <w:b/>
        </w:rPr>
        <w:t>A</w:t>
      </w:r>
      <w:r>
        <w:rPr>
          <w:rFonts w:ascii="Arial Narrow" w:hAnsi="Arial Narrow"/>
        </w:rPr>
        <w:t>uthority) to keep check on all insurance companies in India.</w:t>
      </w:r>
    </w:p>
    <w:p w:rsidR="00627B04" w:rsidRDefault="00627B04" w:rsidP="00AB69BC">
      <w:pPr>
        <w:pStyle w:val="ListParagraph"/>
        <w:numPr>
          <w:ilvl w:val="0"/>
          <w:numId w:val="30"/>
        </w:numPr>
        <w:jc w:val="both"/>
        <w:rPr>
          <w:rFonts w:ascii="Arial Narrow" w:hAnsi="Arial Narrow"/>
        </w:rPr>
      </w:pPr>
      <w:r>
        <w:rPr>
          <w:rFonts w:ascii="Arial Narrow" w:hAnsi="Arial Narrow"/>
        </w:rPr>
        <w:t>Insurance regulatory framework – the insurance act 1938 is the basic insurance legislation of the country, which governs insurance business in India. The IRDA was established in 2000. The obligations prescribed by regulator to insurer are applicable –at the point of sale; towards policy servicing; claims servicing; control on expenses &amp; investments; financial strength to meet the commitments to policy holder.</w:t>
      </w:r>
    </w:p>
    <w:p w:rsidR="00627B04" w:rsidRPr="000C6F4D" w:rsidRDefault="00627B04" w:rsidP="00627B04">
      <w:pPr>
        <w:pStyle w:val="ListParagraph"/>
        <w:ind w:left="1800"/>
        <w:jc w:val="both"/>
        <w:rPr>
          <w:rFonts w:ascii="Arial Narrow" w:hAnsi="Arial Narrow"/>
          <w:b/>
        </w:rPr>
      </w:pPr>
    </w:p>
    <w:p w:rsidR="00627B04" w:rsidRDefault="00627B04" w:rsidP="00AB69BC">
      <w:pPr>
        <w:pStyle w:val="ListParagraph"/>
        <w:numPr>
          <w:ilvl w:val="0"/>
          <w:numId w:val="29"/>
        </w:numPr>
        <w:jc w:val="both"/>
        <w:rPr>
          <w:rFonts w:ascii="Arial Narrow" w:hAnsi="Arial Narrow"/>
        </w:rPr>
      </w:pPr>
      <w:r w:rsidRPr="000C6F4D">
        <w:rPr>
          <w:rFonts w:ascii="Arial Narrow" w:hAnsi="Arial Narrow"/>
          <w:b/>
        </w:rPr>
        <w:t>Regulations and code of conduct applicable to insurance agents</w:t>
      </w:r>
      <w:r>
        <w:rPr>
          <w:rFonts w:ascii="Arial Narrow" w:hAnsi="Arial Narrow"/>
        </w:rPr>
        <w:t xml:space="preserve"> :- </w:t>
      </w:r>
    </w:p>
    <w:p w:rsidR="00627B04" w:rsidRDefault="00627B04" w:rsidP="00627B04">
      <w:pPr>
        <w:pStyle w:val="ListParagraph"/>
        <w:ind w:left="1080"/>
        <w:jc w:val="both"/>
        <w:rPr>
          <w:rFonts w:ascii="Arial Narrow" w:hAnsi="Arial Narrow"/>
        </w:rPr>
      </w:pPr>
      <w:r>
        <w:rPr>
          <w:rFonts w:ascii="Arial Narrow" w:hAnsi="Arial Narrow"/>
        </w:rPr>
        <w:t>As per the insurance act 1938 (</w:t>
      </w:r>
      <w:r w:rsidRPr="0089256C">
        <w:rPr>
          <w:rFonts w:ascii="Arial Narrow" w:hAnsi="Arial Narrow"/>
          <w:b/>
        </w:rPr>
        <w:t>section 42</w:t>
      </w:r>
      <w:r>
        <w:rPr>
          <w:rFonts w:ascii="Arial Narrow" w:hAnsi="Arial Narrow"/>
        </w:rPr>
        <w:t>), to work as an insurance agent, one must have a valid licence. IRDA deals with issuance of licences and other matters related to agents recruitment. Agents of life and non-life (general) insurance can do business for standalone health insurance companies as well. Agents who want to change their insurance companies need to submit NO-Objection certificate (NOC).</w:t>
      </w:r>
    </w:p>
    <w:p w:rsidR="00627B04" w:rsidRDefault="00627B04" w:rsidP="00627B04">
      <w:pPr>
        <w:pStyle w:val="ListParagraph"/>
        <w:ind w:left="1080"/>
        <w:jc w:val="both"/>
        <w:rPr>
          <w:rFonts w:ascii="Arial Narrow" w:hAnsi="Arial Narrow"/>
        </w:rPr>
      </w:pPr>
      <w:r>
        <w:rPr>
          <w:rFonts w:ascii="Arial Narrow" w:hAnsi="Arial Narrow"/>
        </w:rPr>
        <w:t xml:space="preserve">Rules governing licensing of insurance agents:- </w:t>
      </w:r>
    </w:p>
    <w:p w:rsidR="00627B04" w:rsidRDefault="00627B04" w:rsidP="00627B04">
      <w:pPr>
        <w:pStyle w:val="ListParagraph"/>
        <w:ind w:left="1080"/>
        <w:jc w:val="both"/>
        <w:rPr>
          <w:rFonts w:ascii="Arial Narrow" w:hAnsi="Arial Narrow"/>
        </w:rPr>
      </w:pPr>
      <w:r w:rsidRPr="000C6F4D">
        <w:rPr>
          <w:rFonts w:ascii="Arial Narrow" w:hAnsi="Arial Narrow"/>
          <w:b/>
        </w:rPr>
        <w:t>. Qualification</w:t>
      </w:r>
      <w:r>
        <w:rPr>
          <w:rFonts w:ascii="Arial Narrow" w:hAnsi="Arial Narrow"/>
        </w:rPr>
        <w:t xml:space="preserve"> – he must be 1</w:t>
      </w:r>
      <w:r w:rsidR="00FB0013">
        <w:rPr>
          <w:rFonts w:ascii="Arial Narrow" w:hAnsi="Arial Narrow"/>
        </w:rPr>
        <w:t>0</w:t>
      </w:r>
      <w:r w:rsidRPr="00EF3744">
        <w:rPr>
          <w:rFonts w:ascii="Arial Narrow" w:hAnsi="Arial Narrow"/>
          <w:vertAlign w:val="superscript"/>
        </w:rPr>
        <w:t>th</w:t>
      </w:r>
      <w:r>
        <w:rPr>
          <w:rFonts w:ascii="Arial Narrow" w:hAnsi="Arial Narrow"/>
        </w:rPr>
        <w:t xml:space="preserve"> pass for all areas </w:t>
      </w:r>
      <w:r w:rsidR="00FB0013">
        <w:rPr>
          <w:rFonts w:ascii="Arial Narrow" w:hAnsi="Arial Narrow"/>
        </w:rPr>
        <w:t xml:space="preserve">to be </w:t>
      </w:r>
      <w:r>
        <w:rPr>
          <w:rFonts w:ascii="Arial Narrow" w:hAnsi="Arial Narrow"/>
        </w:rPr>
        <w:t>accepted.</w:t>
      </w:r>
    </w:p>
    <w:p w:rsidR="00627B04" w:rsidRDefault="00627B04" w:rsidP="00627B04">
      <w:pPr>
        <w:pStyle w:val="ListParagraph"/>
        <w:ind w:left="1080"/>
        <w:jc w:val="both"/>
        <w:rPr>
          <w:rFonts w:ascii="Arial Narrow" w:hAnsi="Arial Narrow"/>
        </w:rPr>
      </w:pPr>
      <w:r w:rsidRPr="000C6F4D">
        <w:rPr>
          <w:rFonts w:ascii="Arial Narrow" w:hAnsi="Arial Narrow"/>
          <w:b/>
        </w:rPr>
        <w:t>. Practical training</w:t>
      </w:r>
      <w:r>
        <w:rPr>
          <w:rFonts w:ascii="Arial Narrow" w:hAnsi="Arial Narrow"/>
        </w:rPr>
        <w:t xml:space="preserve"> – for 1</w:t>
      </w:r>
      <w:r w:rsidRPr="00DF44C5">
        <w:rPr>
          <w:rFonts w:ascii="Arial Narrow" w:hAnsi="Arial Narrow"/>
          <w:vertAlign w:val="superscript"/>
        </w:rPr>
        <w:t>st</w:t>
      </w:r>
      <w:r>
        <w:rPr>
          <w:rFonts w:ascii="Arial Narrow" w:hAnsi="Arial Narrow"/>
        </w:rPr>
        <w:t xml:space="preserve"> time applicants 50hrs training is required and composite license 75hrs.</w:t>
      </w:r>
    </w:p>
    <w:p w:rsidR="00627B04" w:rsidRDefault="00627B04" w:rsidP="00627B04">
      <w:pPr>
        <w:pStyle w:val="ListParagraph"/>
        <w:ind w:left="1080"/>
        <w:jc w:val="both"/>
        <w:rPr>
          <w:rFonts w:ascii="Arial Narrow" w:hAnsi="Arial Narrow"/>
        </w:rPr>
      </w:pPr>
      <w:r w:rsidRPr="000C6F4D">
        <w:rPr>
          <w:rFonts w:ascii="Arial Narrow" w:hAnsi="Arial Narrow"/>
          <w:b/>
        </w:rPr>
        <w:t>. Examination</w:t>
      </w:r>
      <w:r>
        <w:rPr>
          <w:rFonts w:ascii="Arial Narrow" w:hAnsi="Arial Narrow"/>
        </w:rPr>
        <w:t xml:space="preserve"> – the applicant must pass pre-recruitment exam.</w:t>
      </w:r>
    </w:p>
    <w:p w:rsidR="00627B04" w:rsidRDefault="00627B04" w:rsidP="00627B04">
      <w:pPr>
        <w:pStyle w:val="ListParagraph"/>
        <w:ind w:left="1080"/>
        <w:jc w:val="both"/>
        <w:rPr>
          <w:rFonts w:ascii="Arial Narrow" w:hAnsi="Arial Narrow"/>
        </w:rPr>
      </w:pPr>
      <w:r w:rsidRPr="000C6F4D">
        <w:rPr>
          <w:rFonts w:ascii="Arial Narrow" w:hAnsi="Arial Narrow"/>
          <w:b/>
        </w:rPr>
        <w:t xml:space="preserve">. </w:t>
      </w:r>
      <w:r>
        <w:rPr>
          <w:rFonts w:ascii="Arial Narrow" w:hAnsi="Arial Narrow"/>
          <w:b/>
        </w:rPr>
        <w:t>Fee</w:t>
      </w:r>
      <w:r w:rsidRPr="000C6F4D">
        <w:rPr>
          <w:rFonts w:ascii="Arial Narrow" w:hAnsi="Arial Narrow"/>
          <w:b/>
        </w:rPr>
        <w:t>s payable</w:t>
      </w:r>
      <w:r>
        <w:rPr>
          <w:rFonts w:ascii="Arial Narrow" w:hAnsi="Arial Narrow"/>
        </w:rPr>
        <w:t xml:space="preserve"> – Rs.250 is payable for issue of license to act as an agent.</w:t>
      </w:r>
    </w:p>
    <w:p w:rsidR="00627B04" w:rsidRDefault="00627B04" w:rsidP="00627B04">
      <w:pPr>
        <w:pStyle w:val="ListParagraph"/>
        <w:ind w:left="1080"/>
        <w:jc w:val="both"/>
        <w:rPr>
          <w:rFonts w:ascii="Arial Narrow" w:hAnsi="Arial Narrow"/>
        </w:rPr>
      </w:pPr>
      <w:r w:rsidRPr="000C6F4D">
        <w:rPr>
          <w:rFonts w:ascii="Arial Narrow" w:hAnsi="Arial Narrow"/>
          <w:b/>
        </w:rPr>
        <w:t>. Cancellation of license</w:t>
      </w:r>
      <w:r>
        <w:rPr>
          <w:rFonts w:ascii="Arial Narrow" w:hAnsi="Arial Narrow"/>
        </w:rPr>
        <w:t xml:space="preserve"> – in case of any disqualification mentioned, the license is cancelled.</w:t>
      </w:r>
    </w:p>
    <w:p w:rsidR="00627B04" w:rsidRDefault="00627B04" w:rsidP="00627B04">
      <w:pPr>
        <w:pStyle w:val="ListParagraph"/>
        <w:ind w:left="1080"/>
        <w:jc w:val="both"/>
        <w:rPr>
          <w:rFonts w:ascii="Arial Narrow" w:hAnsi="Arial Narrow"/>
        </w:rPr>
      </w:pPr>
      <w:r w:rsidRPr="000C6F4D">
        <w:rPr>
          <w:rFonts w:ascii="Arial Narrow" w:hAnsi="Arial Narrow"/>
          <w:b/>
        </w:rPr>
        <w:t>. Duplicate license</w:t>
      </w:r>
      <w:r>
        <w:rPr>
          <w:rFonts w:ascii="Arial Narrow" w:hAnsi="Arial Narrow"/>
        </w:rPr>
        <w:t xml:space="preserve"> – on payment of Rs.50 duplicate license can be issued in case of loss.</w:t>
      </w:r>
    </w:p>
    <w:p w:rsidR="00627B04" w:rsidRDefault="00627B04" w:rsidP="00627B04">
      <w:pPr>
        <w:pStyle w:val="ListParagraph"/>
        <w:ind w:left="1080"/>
        <w:jc w:val="both"/>
        <w:rPr>
          <w:rFonts w:ascii="Arial Narrow" w:hAnsi="Arial Narrow"/>
        </w:rPr>
      </w:pPr>
      <w:r>
        <w:rPr>
          <w:rFonts w:ascii="Arial Narrow" w:hAnsi="Arial Narrow"/>
          <w:b/>
        </w:rPr>
        <w:t>. D</w:t>
      </w:r>
      <w:r w:rsidRPr="000C6F4D">
        <w:rPr>
          <w:rFonts w:ascii="Arial Narrow" w:hAnsi="Arial Narrow"/>
          <w:b/>
        </w:rPr>
        <w:t>isqualification of license</w:t>
      </w:r>
      <w:r>
        <w:rPr>
          <w:rFonts w:ascii="Arial Narrow" w:hAnsi="Arial Narrow"/>
        </w:rPr>
        <w:t xml:space="preserve"> – the applicants license can be disqualified if- he is minor; he is of unsound mind; he is found guilty of criminal misappropriation or breach of trust/ cheating or forgery; he is found committing fraud, dishonesty.</w:t>
      </w:r>
    </w:p>
    <w:p w:rsidR="00627B04" w:rsidRDefault="00627B04" w:rsidP="00627B04">
      <w:pPr>
        <w:pStyle w:val="ListParagraph"/>
        <w:ind w:left="1080"/>
        <w:jc w:val="both"/>
        <w:rPr>
          <w:rFonts w:ascii="Arial Narrow" w:hAnsi="Arial Narrow"/>
        </w:rPr>
      </w:pPr>
      <w:r w:rsidRPr="000C6F4D">
        <w:rPr>
          <w:rFonts w:ascii="Arial Narrow" w:hAnsi="Arial Narrow"/>
          <w:b/>
        </w:rPr>
        <w:t>. Renewal of license</w:t>
      </w:r>
      <w:r>
        <w:rPr>
          <w:rFonts w:ascii="Arial Narrow" w:hAnsi="Arial Narrow"/>
        </w:rPr>
        <w:t xml:space="preserve"> – after every 3yrs license is to be renewed along with 25hrs of training.</w:t>
      </w:r>
    </w:p>
    <w:p w:rsidR="00627B04" w:rsidRDefault="00627B04" w:rsidP="00627B04">
      <w:pPr>
        <w:pStyle w:val="ListParagraph"/>
        <w:ind w:left="1080"/>
        <w:jc w:val="both"/>
        <w:rPr>
          <w:rFonts w:ascii="Arial Narrow" w:hAnsi="Arial Narrow"/>
        </w:rPr>
      </w:pPr>
    </w:p>
    <w:p w:rsidR="00627B04" w:rsidRDefault="00627B04" w:rsidP="00AB69BC">
      <w:pPr>
        <w:pStyle w:val="ListParagraph"/>
        <w:numPr>
          <w:ilvl w:val="0"/>
          <w:numId w:val="29"/>
        </w:numPr>
        <w:jc w:val="both"/>
        <w:rPr>
          <w:rFonts w:ascii="Arial Narrow" w:hAnsi="Arial Narrow"/>
        </w:rPr>
      </w:pPr>
      <w:r w:rsidRPr="000C6F4D">
        <w:rPr>
          <w:rFonts w:ascii="Arial Narrow" w:hAnsi="Arial Narrow"/>
          <w:b/>
        </w:rPr>
        <w:t>Agent’s code of conduct</w:t>
      </w:r>
      <w:r>
        <w:rPr>
          <w:rFonts w:ascii="Arial Narrow" w:hAnsi="Arial Narrow"/>
        </w:rPr>
        <w:t xml:space="preserve"> :-</w:t>
      </w:r>
    </w:p>
    <w:p w:rsidR="00627B04" w:rsidRDefault="00627B04" w:rsidP="00627B04">
      <w:pPr>
        <w:pStyle w:val="ListParagraph"/>
        <w:ind w:left="1080"/>
        <w:jc w:val="both"/>
        <w:rPr>
          <w:rFonts w:ascii="Arial Narrow" w:hAnsi="Arial Narrow"/>
        </w:rPr>
      </w:pPr>
      <w:r>
        <w:rPr>
          <w:rFonts w:ascii="Arial Narrow" w:hAnsi="Arial Narrow"/>
        </w:rPr>
        <w:t>. disclose his license to the proposer on demand.</w:t>
      </w:r>
    </w:p>
    <w:p w:rsidR="00627B04" w:rsidRDefault="00627B04" w:rsidP="00627B04">
      <w:pPr>
        <w:pStyle w:val="ListParagraph"/>
        <w:ind w:left="1080"/>
        <w:jc w:val="both"/>
        <w:rPr>
          <w:rFonts w:ascii="Arial Narrow" w:hAnsi="Arial Narrow"/>
        </w:rPr>
      </w:pPr>
      <w:r>
        <w:rPr>
          <w:rFonts w:ascii="Arial Narrow" w:hAnsi="Arial Narrow"/>
        </w:rPr>
        <w:t>. explain carefully all information regarding the product.</w:t>
      </w:r>
    </w:p>
    <w:p w:rsidR="00627B04" w:rsidRDefault="00627B04" w:rsidP="00627B04">
      <w:pPr>
        <w:pStyle w:val="ListParagraph"/>
        <w:ind w:left="1080"/>
        <w:jc w:val="both"/>
        <w:rPr>
          <w:rFonts w:ascii="Arial Narrow" w:hAnsi="Arial Narrow"/>
        </w:rPr>
      </w:pPr>
      <w:r>
        <w:rPr>
          <w:rFonts w:ascii="Arial Narrow" w:hAnsi="Arial Narrow"/>
        </w:rPr>
        <w:t>. indicate the premium to be charged</w:t>
      </w:r>
    </w:p>
    <w:p w:rsidR="00627B04" w:rsidRDefault="00627B04" w:rsidP="00627B04">
      <w:pPr>
        <w:pStyle w:val="ListParagraph"/>
        <w:ind w:left="1080"/>
        <w:jc w:val="both"/>
        <w:rPr>
          <w:rFonts w:ascii="Arial Narrow" w:hAnsi="Arial Narrow"/>
        </w:rPr>
      </w:pPr>
      <w:r>
        <w:rPr>
          <w:rFonts w:ascii="Arial Narrow" w:hAnsi="Arial Narrow"/>
        </w:rPr>
        <w:t>. obtain required documents from the proposer</w:t>
      </w:r>
    </w:p>
    <w:p w:rsidR="00627B04" w:rsidRDefault="00627B04" w:rsidP="00627B04">
      <w:pPr>
        <w:pStyle w:val="ListParagraph"/>
        <w:ind w:left="1080"/>
        <w:jc w:val="both"/>
        <w:rPr>
          <w:rFonts w:ascii="Arial Narrow" w:hAnsi="Arial Narrow"/>
        </w:rPr>
      </w:pPr>
      <w:r>
        <w:rPr>
          <w:rFonts w:ascii="Arial Narrow" w:hAnsi="Arial Narrow"/>
        </w:rPr>
        <w:t>. assist policy holder in filling up the form</w:t>
      </w:r>
    </w:p>
    <w:p w:rsidR="00627B04" w:rsidRDefault="00627B04" w:rsidP="00627B04">
      <w:pPr>
        <w:pStyle w:val="ListParagraph"/>
        <w:ind w:left="1080"/>
        <w:jc w:val="both"/>
        <w:rPr>
          <w:rFonts w:ascii="Arial Narrow" w:hAnsi="Arial Narrow"/>
        </w:rPr>
      </w:pPr>
      <w:r>
        <w:rPr>
          <w:rFonts w:ascii="Arial Narrow" w:hAnsi="Arial Narrow"/>
        </w:rPr>
        <w:t>. disclose commission to be received on the policy if policy holder demands for it.</w:t>
      </w:r>
    </w:p>
    <w:p w:rsidR="00627B04" w:rsidRDefault="00627B04" w:rsidP="00627B04">
      <w:pPr>
        <w:pStyle w:val="ListParagraph"/>
        <w:ind w:left="1080"/>
        <w:jc w:val="both"/>
        <w:rPr>
          <w:rFonts w:ascii="Arial Narrow" w:hAnsi="Arial Narrow"/>
        </w:rPr>
      </w:pPr>
      <w:r>
        <w:rPr>
          <w:rFonts w:ascii="Arial Narrow" w:hAnsi="Arial Narrow"/>
        </w:rPr>
        <w:t>. cannot solicit the business of insurance without holding valid license.</w:t>
      </w:r>
    </w:p>
    <w:p w:rsidR="00627B04" w:rsidRDefault="00627B04" w:rsidP="00627B04">
      <w:pPr>
        <w:pStyle w:val="ListParagraph"/>
        <w:ind w:left="1080"/>
        <w:jc w:val="both"/>
        <w:rPr>
          <w:rFonts w:ascii="Arial Narrow" w:hAnsi="Arial Narrow"/>
        </w:rPr>
      </w:pPr>
      <w:r>
        <w:rPr>
          <w:rFonts w:ascii="Arial Narrow" w:hAnsi="Arial Narrow"/>
        </w:rPr>
        <w:t>. cannot offer different rates, terms and conditions which are not mentioned in policy.</w:t>
      </w:r>
    </w:p>
    <w:p w:rsidR="00FB0013" w:rsidRPr="001A75FD" w:rsidRDefault="00627B04" w:rsidP="001A75FD">
      <w:pPr>
        <w:pStyle w:val="ListParagraph"/>
        <w:ind w:left="1080"/>
        <w:jc w:val="both"/>
        <w:rPr>
          <w:rFonts w:ascii="Arial Narrow" w:hAnsi="Arial Narrow"/>
        </w:rPr>
      </w:pPr>
      <w:r>
        <w:rPr>
          <w:rFonts w:ascii="Arial Narrow" w:hAnsi="Arial Narrow"/>
        </w:rPr>
        <w:t>. cannot force any pol</w:t>
      </w:r>
      <w:r w:rsidR="001A75FD">
        <w:rPr>
          <w:rFonts w:ascii="Arial Narrow" w:hAnsi="Arial Narrow"/>
        </w:rPr>
        <w:t>icy holder to close any policy.</w:t>
      </w:r>
    </w:p>
    <w:p w:rsidR="00FB0013" w:rsidRDefault="00FB0013" w:rsidP="00C8534A">
      <w:pPr>
        <w:pStyle w:val="ListParagraph"/>
        <w:ind w:left="1080"/>
        <w:jc w:val="both"/>
        <w:rPr>
          <w:rFonts w:ascii="Arial Narrow" w:hAnsi="Arial Narrow"/>
        </w:rPr>
      </w:pPr>
    </w:p>
    <w:p w:rsidR="00E23B6D" w:rsidRDefault="00E23B6D" w:rsidP="00C8534A">
      <w:pPr>
        <w:pStyle w:val="ListParagraph"/>
        <w:ind w:left="1080"/>
        <w:jc w:val="both"/>
        <w:rPr>
          <w:rFonts w:ascii="Arial Narrow" w:hAnsi="Arial Narrow"/>
        </w:rPr>
      </w:pPr>
    </w:p>
    <w:p w:rsidR="00E23B6D" w:rsidRPr="00C8534A" w:rsidRDefault="00E23B6D" w:rsidP="00C8534A">
      <w:pPr>
        <w:pStyle w:val="ListParagraph"/>
        <w:ind w:left="1080"/>
        <w:jc w:val="both"/>
        <w:rPr>
          <w:rFonts w:ascii="Arial Narrow" w:hAnsi="Arial Narrow"/>
        </w:rPr>
      </w:pPr>
    </w:p>
    <w:p w:rsidR="00CB395A" w:rsidRPr="00FB15B0" w:rsidRDefault="00CB395A" w:rsidP="00CB395A">
      <w:pPr>
        <w:jc w:val="both"/>
        <w:rPr>
          <w:rFonts w:ascii="Arial Narrow" w:hAnsi="Arial Narrow"/>
          <w:b/>
        </w:rPr>
      </w:pPr>
      <w:r>
        <w:rPr>
          <w:rFonts w:ascii="Arial Narrow" w:hAnsi="Arial Narrow"/>
          <w:b/>
        </w:rPr>
        <w:lastRenderedPageBreak/>
        <w:t>Chapter 5   Legal Principles of</w:t>
      </w:r>
      <w:r w:rsidRPr="00FB15B0">
        <w:rPr>
          <w:rFonts w:ascii="Arial Narrow" w:hAnsi="Arial Narrow"/>
          <w:b/>
        </w:rPr>
        <w:t xml:space="preserve"> Insurance</w:t>
      </w:r>
      <w:r>
        <w:rPr>
          <w:rFonts w:ascii="Arial Narrow" w:hAnsi="Arial Narrow"/>
          <w:b/>
        </w:rPr>
        <w:t xml:space="preserve"> Contract</w:t>
      </w:r>
    </w:p>
    <w:p w:rsidR="00CB395A" w:rsidRPr="004804D4" w:rsidRDefault="00CB395A" w:rsidP="00CB395A">
      <w:pPr>
        <w:jc w:val="both"/>
        <w:rPr>
          <w:rFonts w:ascii="Arial Narrow" w:hAnsi="Arial Narrow"/>
        </w:rPr>
      </w:pPr>
      <w:r w:rsidRPr="00FB15B0">
        <w:rPr>
          <w:rFonts w:ascii="Arial Narrow" w:hAnsi="Arial Narrow"/>
          <w:b/>
        </w:rPr>
        <w:t>Insurance Contract</w:t>
      </w:r>
      <w:r w:rsidRPr="004804D4">
        <w:rPr>
          <w:rFonts w:ascii="Arial Narrow" w:hAnsi="Arial Narrow"/>
        </w:rPr>
        <w:t xml:space="preserve"> – an insurance policy is a contract between 2 parties – Insurer (Insurance Company) and Insured (Policy holder) as per Indian Contract act 1872.</w:t>
      </w:r>
    </w:p>
    <w:p w:rsidR="00CB395A" w:rsidRPr="004804D4" w:rsidRDefault="00CB395A" w:rsidP="00CB395A">
      <w:pPr>
        <w:jc w:val="both"/>
        <w:rPr>
          <w:rFonts w:ascii="Arial Narrow" w:hAnsi="Arial Narrow"/>
        </w:rPr>
      </w:pPr>
      <w:r w:rsidRPr="004804D4">
        <w:rPr>
          <w:rFonts w:ascii="Arial Narrow" w:hAnsi="Arial Narrow"/>
        </w:rPr>
        <w:t>For any contract to be a valid contract following elements should be there –</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Offer and Acceptance – out of the 2 parties’ one should offer and other party should accept. Usually offer is made by proposer (policy holder) and acceptance is made by insurer.</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Consideration – premium paid by policy holder and the promise to indemnify by insurer is known as consideration.</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Agreement between parties – both parties should agree to the same thing.</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Free consent – there should be no pressure on proposer while taking policy. Consent is free when the policy is taken under no-coercion; undue influence; fraud; misrepresentation; mistake.</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Capacity of the parties – proposer should be legally competent. Ie. Sound mind, not disqualified by law, should not be minor.</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Legality – the object of contract must be legal.</w:t>
      </w:r>
    </w:p>
    <w:p w:rsidR="00CB395A" w:rsidRPr="004804D4" w:rsidRDefault="00CB395A" w:rsidP="00CB395A">
      <w:pPr>
        <w:jc w:val="both"/>
        <w:rPr>
          <w:rFonts w:ascii="Arial Narrow" w:hAnsi="Arial Narrow"/>
        </w:rPr>
      </w:pPr>
      <w:r w:rsidRPr="004804D4">
        <w:rPr>
          <w:rFonts w:ascii="Arial Narrow" w:hAnsi="Arial Narrow"/>
        </w:rPr>
        <w:t xml:space="preserve">Special features of Insurance Contract- </w:t>
      </w:r>
    </w:p>
    <w:p w:rsidR="00CB395A" w:rsidRPr="004804D4" w:rsidRDefault="00CB395A" w:rsidP="00CB395A">
      <w:pPr>
        <w:pStyle w:val="ListParagraph"/>
        <w:numPr>
          <w:ilvl w:val="0"/>
          <w:numId w:val="4"/>
        </w:numPr>
        <w:jc w:val="both"/>
        <w:rPr>
          <w:rFonts w:ascii="Arial Narrow" w:hAnsi="Arial Narrow"/>
        </w:rPr>
      </w:pPr>
      <w:r w:rsidRPr="00FB15B0">
        <w:rPr>
          <w:rFonts w:ascii="Arial Narrow" w:hAnsi="Arial Narrow"/>
          <w:b/>
        </w:rPr>
        <w:t>Uberima Fides (or) Utmost good faith</w:t>
      </w:r>
      <w:r w:rsidRPr="004804D4">
        <w:rPr>
          <w:rFonts w:ascii="Arial Narrow" w:hAnsi="Arial Narrow"/>
        </w:rPr>
        <w:t xml:space="preserve"> – it means that every party to contract must disclose all material facts relating to the subject matter of insurance whether asked or not.</w:t>
      </w:r>
      <w:r>
        <w:rPr>
          <w:rFonts w:ascii="Arial Narrow" w:hAnsi="Arial Narrow"/>
        </w:rPr>
        <w:t xml:space="preserve"> The rule observed here is “</w:t>
      </w:r>
      <w:r w:rsidRPr="00CB395A">
        <w:rPr>
          <w:rFonts w:ascii="Arial Narrow" w:hAnsi="Arial Narrow"/>
          <w:b/>
        </w:rPr>
        <w:t>Caveat Emptor</w:t>
      </w:r>
      <w:r>
        <w:rPr>
          <w:rFonts w:ascii="Arial Narrow" w:hAnsi="Arial Narrow"/>
        </w:rPr>
        <w:t xml:space="preserve">” which means </w:t>
      </w:r>
      <w:r w:rsidRPr="00CB395A">
        <w:rPr>
          <w:rFonts w:ascii="Arial Narrow" w:hAnsi="Arial Narrow"/>
          <w:b/>
        </w:rPr>
        <w:t>buyer beware</w:t>
      </w:r>
      <w:r>
        <w:rPr>
          <w:rFonts w:ascii="Arial Narrow" w:hAnsi="Arial Narrow"/>
        </w:rPr>
        <w:t>.</w:t>
      </w:r>
    </w:p>
    <w:p w:rsidR="00CB395A" w:rsidRDefault="00CB395A" w:rsidP="00CB395A">
      <w:pPr>
        <w:pStyle w:val="ListParagraph"/>
        <w:numPr>
          <w:ilvl w:val="0"/>
          <w:numId w:val="4"/>
        </w:numPr>
        <w:jc w:val="both"/>
        <w:rPr>
          <w:rFonts w:ascii="Arial Narrow" w:hAnsi="Arial Narrow"/>
        </w:rPr>
      </w:pPr>
      <w:r w:rsidRPr="00FB15B0">
        <w:rPr>
          <w:rFonts w:ascii="Arial Narrow" w:hAnsi="Arial Narrow"/>
          <w:b/>
        </w:rPr>
        <w:t>Material facts/Information</w:t>
      </w:r>
      <w:r w:rsidRPr="00FB15B0">
        <w:rPr>
          <w:rFonts w:ascii="Arial Narrow" w:hAnsi="Arial Narrow"/>
        </w:rPr>
        <w:t xml:space="preserve"> – proposers family history; medical history; financial details; occupational details; illness if any; habits etc are known as material facts.</w:t>
      </w:r>
    </w:p>
    <w:p w:rsidR="00CB395A" w:rsidRDefault="00CB395A" w:rsidP="00CB395A">
      <w:pPr>
        <w:pStyle w:val="ListParagraph"/>
        <w:jc w:val="both"/>
        <w:rPr>
          <w:rFonts w:ascii="Arial Narrow" w:hAnsi="Arial Narrow"/>
        </w:rPr>
      </w:pPr>
      <w:r w:rsidRPr="00FB15B0">
        <w:rPr>
          <w:rFonts w:ascii="Arial Narrow" w:hAnsi="Arial Narrow"/>
          <w:b/>
        </w:rPr>
        <w:t>Breach of utmost good faith</w:t>
      </w:r>
      <w:r w:rsidRPr="00FB15B0">
        <w:rPr>
          <w:rFonts w:ascii="Arial Narrow" w:hAnsi="Arial Narrow"/>
        </w:rPr>
        <w:t>: -</w:t>
      </w:r>
    </w:p>
    <w:p w:rsidR="00CB395A" w:rsidRDefault="00CB395A" w:rsidP="00CB395A">
      <w:pPr>
        <w:pStyle w:val="ListParagraph"/>
        <w:jc w:val="both"/>
        <w:rPr>
          <w:rFonts w:ascii="Arial Narrow" w:hAnsi="Arial Narrow"/>
        </w:rPr>
      </w:pPr>
      <w:r>
        <w:rPr>
          <w:rFonts w:ascii="Arial Narrow" w:hAnsi="Arial Narrow"/>
          <w:b/>
        </w:rPr>
        <w:t xml:space="preserve">. </w:t>
      </w:r>
      <w:r w:rsidRPr="00FB15B0">
        <w:rPr>
          <w:rFonts w:ascii="Arial Narrow" w:hAnsi="Arial Narrow"/>
          <w:b/>
        </w:rPr>
        <w:t xml:space="preserve">non disclosure </w:t>
      </w:r>
      <w:r w:rsidRPr="004804D4">
        <w:rPr>
          <w:rFonts w:ascii="Arial Narrow" w:hAnsi="Arial Narrow"/>
        </w:rPr>
        <w:t>– not informing certain details.</w:t>
      </w:r>
    </w:p>
    <w:p w:rsidR="00CB395A" w:rsidRDefault="00CB395A" w:rsidP="00CB395A">
      <w:pPr>
        <w:pStyle w:val="ListParagraph"/>
        <w:jc w:val="both"/>
        <w:rPr>
          <w:rFonts w:ascii="Arial Narrow" w:hAnsi="Arial Narrow"/>
        </w:rPr>
      </w:pPr>
      <w:r w:rsidRPr="00FB15B0">
        <w:rPr>
          <w:rFonts w:ascii="Arial Narrow" w:hAnsi="Arial Narrow"/>
          <w:b/>
        </w:rPr>
        <w:t>. Concealment</w:t>
      </w:r>
      <w:r w:rsidRPr="004804D4">
        <w:rPr>
          <w:rFonts w:ascii="Arial Narrow" w:hAnsi="Arial Narrow"/>
        </w:rPr>
        <w:t xml:space="preserve"> – intentionally not giving details.</w:t>
      </w:r>
    </w:p>
    <w:p w:rsidR="00CB395A" w:rsidRDefault="00CB395A" w:rsidP="00CB395A">
      <w:pPr>
        <w:pStyle w:val="ListParagraph"/>
        <w:jc w:val="both"/>
        <w:rPr>
          <w:rFonts w:ascii="Arial Narrow" w:hAnsi="Arial Narrow"/>
        </w:rPr>
      </w:pPr>
      <w:r w:rsidRPr="00FB15B0">
        <w:rPr>
          <w:rFonts w:ascii="Arial Narrow" w:hAnsi="Arial Narrow"/>
          <w:b/>
        </w:rPr>
        <w:t>. Misrepresentation</w:t>
      </w:r>
      <w:r w:rsidRPr="004804D4">
        <w:rPr>
          <w:rFonts w:ascii="Arial Narrow" w:hAnsi="Arial Narrow"/>
        </w:rPr>
        <w:t xml:space="preserve"> – a)</w:t>
      </w:r>
      <w:r w:rsidRPr="00FB15B0">
        <w:rPr>
          <w:rFonts w:ascii="Arial Narrow" w:hAnsi="Arial Narrow"/>
          <w:i/>
        </w:rPr>
        <w:t xml:space="preserve"> Innocent</w:t>
      </w:r>
      <w:r w:rsidRPr="004804D4">
        <w:rPr>
          <w:rFonts w:ascii="Arial Narrow" w:hAnsi="Arial Narrow"/>
        </w:rPr>
        <w:t xml:space="preserve"> – by mistake giving wrong information</w:t>
      </w:r>
    </w:p>
    <w:p w:rsidR="00CB395A" w:rsidRPr="004804D4" w:rsidRDefault="00CB395A" w:rsidP="00CB395A">
      <w:pPr>
        <w:pStyle w:val="ListParagraph"/>
        <w:jc w:val="both"/>
        <w:rPr>
          <w:rFonts w:ascii="Arial Narrow" w:hAnsi="Arial Narrow"/>
        </w:rPr>
      </w:pPr>
      <w:r w:rsidRPr="004804D4">
        <w:rPr>
          <w:rFonts w:ascii="Arial Narrow" w:hAnsi="Arial Narrow"/>
        </w:rPr>
        <w:t xml:space="preserve">                                        b)</w:t>
      </w:r>
      <w:r w:rsidRPr="00FB15B0">
        <w:rPr>
          <w:rFonts w:ascii="Arial Narrow" w:hAnsi="Arial Narrow"/>
          <w:i/>
        </w:rPr>
        <w:t xml:space="preserve"> Fraudulent </w:t>
      </w:r>
      <w:r w:rsidRPr="004804D4">
        <w:rPr>
          <w:rFonts w:ascii="Arial Narrow" w:hAnsi="Arial Narrow"/>
        </w:rPr>
        <w:t xml:space="preserve">– intentionally giving wrong information. </w:t>
      </w:r>
    </w:p>
    <w:p w:rsidR="00CB395A" w:rsidRPr="004804D4" w:rsidRDefault="00CB395A" w:rsidP="00CB395A">
      <w:pPr>
        <w:pStyle w:val="ListParagraph"/>
        <w:numPr>
          <w:ilvl w:val="0"/>
          <w:numId w:val="4"/>
        </w:numPr>
        <w:jc w:val="both"/>
        <w:rPr>
          <w:rFonts w:ascii="Arial Narrow" w:hAnsi="Arial Narrow"/>
        </w:rPr>
      </w:pPr>
      <w:r w:rsidRPr="00FB15B0">
        <w:rPr>
          <w:rFonts w:ascii="Arial Narrow" w:hAnsi="Arial Narrow"/>
          <w:b/>
        </w:rPr>
        <w:t>Insurable Interest</w:t>
      </w:r>
      <w:r w:rsidRPr="004804D4">
        <w:rPr>
          <w:rFonts w:ascii="Arial Narrow" w:hAnsi="Arial Narrow"/>
        </w:rPr>
        <w:t xml:space="preserve"> – it is the financial interest the proposer has in his belongings. Ie. Self; spouse; parents; house; car etc. is termed as insurable interest.</w:t>
      </w:r>
    </w:p>
    <w:p w:rsidR="00FB0013" w:rsidRDefault="00CB395A" w:rsidP="00CB395A">
      <w:pPr>
        <w:jc w:val="both"/>
        <w:rPr>
          <w:rFonts w:ascii="Arial Narrow" w:hAnsi="Arial Narrow"/>
        </w:rPr>
      </w:pPr>
      <w:r w:rsidRPr="00FB15B0">
        <w:rPr>
          <w:rFonts w:ascii="Arial Narrow" w:hAnsi="Arial Narrow"/>
          <w:b/>
        </w:rPr>
        <w:t>Note</w:t>
      </w:r>
      <w:r w:rsidRPr="004804D4">
        <w:rPr>
          <w:rFonts w:ascii="Arial Narrow" w:hAnsi="Arial Narrow"/>
        </w:rPr>
        <w:t>:  In</w:t>
      </w:r>
      <w:r w:rsidR="00FB0013">
        <w:rPr>
          <w:rFonts w:ascii="Arial Narrow" w:hAnsi="Arial Narrow"/>
        </w:rPr>
        <w:t xml:space="preserve"> </w:t>
      </w:r>
      <w:r w:rsidR="00FB0013" w:rsidRPr="004804D4">
        <w:rPr>
          <w:rFonts w:ascii="Arial Narrow" w:hAnsi="Arial Narrow"/>
        </w:rPr>
        <w:t>Non life Insurance – Insurable interest should be present both at the start and during claim.</w:t>
      </w:r>
    </w:p>
    <w:p w:rsidR="00CB395A" w:rsidRPr="004804D4" w:rsidRDefault="00CB395A" w:rsidP="00CB395A">
      <w:pPr>
        <w:jc w:val="both"/>
        <w:rPr>
          <w:rFonts w:ascii="Arial Narrow" w:hAnsi="Arial Narrow"/>
        </w:rPr>
      </w:pPr>
      <w:r w:rsidRPr="004804D4">
        <w:rPr>
          <w:rFonts w:ascii="Arial Narrow" w:hAnsi="Arial Narrow"/>
        </w:rPr>
        <w:t xml:space="preserve">            In </w:t>
      </w:r>
      <w:r w:rsidR="00FB0013" w:rsidRPr="004804D4">
        <w:rPr>
          <w:rFonts w:ascii="Arial Narrow" w:hAnsi="Arial Narrow"/>
        </w:rPr>
        <w:t>Life Insurance – Insurable interest should be present at t</w:t>
      </w:r>
      <w:r w:rsidR="00FB0013">
        <w:rPr>
          <w:rFonts w:ascii="Arial Narrow" w:hAnsi="Arial Narrow"/>
        </w:rPr>
        <w:t>he start of policy.</w:t>
      </w:r>
    </w:p>
    <w:p w:rsidR="00CB395A" w:rsidRPr="004804D4" w:rsidRDefault="00CB395A" w:rsidP="00CB395A">
      <w:pPr>
        <w:jc w:val="both"/>
        <w:rPr>
          <w:rFonts w:ascii="Arial Narrow" w:hAnsi="Arial Narrow"/>
        </w:rPr>
      </w:pPr>
      <w:r w:rsidRPr="004804D4">
        <w:rPr>
          <w:rFonts w:ascii="Arial Narrow" w:hAnsi="Arial Narrow"/>
        </w:rPr>
        <w:t xml:space="preserve">            In Marine Insurance – Insurable Interest should be present at the time of claim.</w:t>
      </w:r>
    </w:p>
    <w:p w:rsidR="00CB395A" w:rsidRPr="004804D4" w:rsidRDefault="00CB395A" w:rsidP="00CB395A">
      <w:pPr>
        <w:pStyle w:val="ListParagraph"/>
        <w:numPr>
          <w:ilvl w:val="0"/>
          <w:numId w:val="4"/>
        </w:numPr>
        <w:jc w:val="both"/>
        <w:rPr>
          <w:rFonts w:ascii="Arial Narrow" w:hAnsi="Arial Narrow"/>
        </w:rPr>
      </w:pPr>
      <w:r w:rsidRPr="00FB15B0">
        <w:rPr>
          <w:rFonts w:ascii="Arial Narrow" w:hAnsi="Arial Narrow"/>
          <w:b/>
        </w:rPr>
        <w:t>Proximate Clause</w:t>
      </w:r>
      <w:r w:rsidRPr="004804D4">
        <w:rPr>
          <w:rFonts w:ascii="Arial Narrow" w:hAnsi="Arial Narrow"/>
        </w:rPr>
        <w:t xml:space="preserve"> – it is the main reason behind the various activities taking place and there by resulting into any event.</w:t>
      </w:r>
    </w:p>
    <w:p w:rsidR="00627B04" w:rsidRDefault="00CB395A" w:rsidP="00401A39">
      <w:pPr>
        <w:pStyle w:val="ListParagraph"/>
        <w:numPr>
          <w:ilvl w:val="0"/>
          <w:numId w:val="4"/>
        </w:numPr>
        <w:jc w:val="both"/>
        <w:rPr>
          <w:rFonts w:ascii="Arial Narrow" w:hAnsi="Arial Narrow"/>
        </w:rPr>
      </w:pPr>
      <w:r w:rsidRPr="00FB15B0">
        <w:rPr>
          <w:rFonts w:ascii="Arial Narrow" w:hAnsi="Arial Narrow"/>
          <w:b/>
        </w:rPr>
        <w:t>Free Look-In Period (or) Cooling off period</w:t>
      </w:r>
      <w:r w:rsidRPr="004804D4">
        <w:rPr>
          <w:rFonts w:ascii="Arial Narrow" w:hAnsi="Arial Narrow"/>
        </w:rPr>
        <w:t xml:space="preserve"> – if any proposer after entering into a contract ie. After taking a policy if he wants to cancel or reject the policy then he or she take this decision within </w:t>
      </w:r>
      <w:r w:rsidRPr="00FB0013">
        <w:rPr>
          <w:rFonts w:ascii="Arial Narrow" w:hAnsi="Arial Narrow"/>
          <w:b/>
        </w:rPr>
        <w:t xml:space="preserve">15days </w:t>
      </w:r>
      <w:r w:rsidRPr="004804D4">
        <w:rPr>
          <w:rFonts w:ascii="Arial Narrow" w:hAnsi="Arial Narrow"/>
        </w:rPr>
        <w:t>from receiving of policy.</w:t>
      </w:r>
    </w:p>
    <w:p w:rsidR="00E23B6D" w:rsidRDefault="00E23B6D" w:rsidP="00C8534A">
      <w:pPr>
        <w:ind w:left="360"/>
        <w:jc w:val="center"/>
        <w:rPr>
          <w:rFonts w:ascii="Arial Narrow" w:hAnsi="Arial Narrow"/>
          <w:b/>
          <w:sz w:val="40"/>
          <w:szCs w:val="40"/>
        </w:rPr>
      </w:pPr>
    </w:p>
    <w:p w:rsidR="00E23B6D" w:rsidRDefault="00E23B6D" w:rsidP="00C8534A">
      <w:pPr>
        <w:ind w:left="360"/>
        <w:jc w:val="center"/>
        <w:rPr>
          <w:rFonts w:ascii="Arial Narrow" w:hAnsi="Arial Narrow"/>
          <w:b/>
          <w:sz w:val="40"/>
          <w:szCs w:val="40"/>
        </w:rPr>
      </w:pPr>
    </w:p>
    <w:p w:rsidR="00C8534A" w:rsidRPr="00C8534A" w:rsidRDefault="00C8534A" w:rsidP="00C8534A">
      <w:pPr>
        <w:ind w:left="360"/>
        <w:jc w:val="center"/>
        <w:rPr>
          <w:rFonts w:ascii="Arial Narrow" w:hAnsi="Arial Narrow"/>
          <w:b/>
          <w:sz w:val="40"/>
          <w:szCs w:val="40"/>
        </w:rPr>
      </w:pPr>
      <w:r w:rsidRPr="00C8534A">
        <w:rPr>
          <w:rFonts w:ascii="Arial Narrow" w:hAnsi="Arial Narrow"/>
          <w:b/>
          <w:sz w:val="40"/>
          <w:szCs w:val="40"/>
        </w:rPr>
        <w:lastRenderedPageBreak/>
        <w:t xml:space="preserve">SECTION 2 </w:t>
      </w:r>
      <w:r>
        <w:rPr>
          <w:rFonts w:ascii="Arial Narrow" w:hAnsi="Arial Narrow"/>
          <w:b/>
          <w:sz w:val="40"/>
          <w:szCs w:val="40"/>
        </w:rPr>
        <w:t xml:space="preserve"> </w:t>
      </w:r>
      <w:r w:rsidRPr="00C8534A">
        <w:rPr>
          <w:rFonts w:ascii="Arial Narrow" w:hAnsi="Arial Narrow"/>
          <w:b/>
          <w:sz w:val="40"/>
          <w:szCs w:val="40"/>
        </w:rPr>
        <w:t>LIFE INSURANCE</w:t>
      </w:r>
    </w:p>
    <w:p w:rsidR="007C22A4" w:rsidRPr="00FB15B0" w:rsidRDefault="00CB395A" w:rsidP="00401A39">
      <w:pPr>
        <w:jc w:val="both"/>
        <w:rPr>
          <w:rFonts w:ascii="Arial Narrow" w:hAnsi="Arial Narrow"/>
          <w:b/>
        </w:rPr>
      </w:pPr>
      <w:r>
        <w:rPr>
          <w:rFonts w:ascii="Arial Narrow" w:hAnsi="Arial Narrow"/>
          <w:b/>
        </w:rPr>
        <w:t>Chapter 6</w:t>
      </w:r>
      <w:r w:rsidR="00FB15B0">
        <w:rPr>
          <w:rFonts w:ascii="Arial Narrow" w:hAnsi="Arial Narrow"/>
          <w:b/>
        </w:rPr>
        <w:t xml:space="preserve"> </w:t>
      </w:r>
      <w:r w:rsidR="00627B04">
        <w:rPr>
          <w:rFonts w:ascii="Arial Narrow" w:hAnsi="Arial Narrow"/>
          <w:b/>
        </w:rPr>
        <w:t xml:space="preserve"> </w:t>
      </w:r>
      <w:r w:rsidR="00E23B6D">
        <w:rPr>
          <w:rFonts w:ascii="Arial Narrow" w:hAnsi="Arial Narrow"/>
          <w:b/>
        </w:rPr>
        <w:t xml:space="preserve"> </w:t>
      </w:r>
      <w:r w:rsidR="00FB15B0" w:rsidRPr="00FB15B0">
        <w:rPr>
          <w:rFonts w:ascii="Arial Narrow" w:hAnsi="Arial Narrow"/>
          <w:b/>
        </w:rPr>
        <w:t>What</w:t>
      </w:r>
      <w:r w:rsidR="007C22A4" w:rsidRPr="00FB15B0">
        <w:rPr>
          <w:rFonts w:ascii="Arial Narrow" w:hAnsi="Arial Narrow"/>
          <w:b/>
        </w:rPr>
        <w:t xml:space="preserve"> Life Insurance Involves</w:t>
      </w:r>
    </w:p>
    <w:p w:rsidR="007C22A4" w:rsidRPr="00FB15B0" w:rsidRDefault="007C22A4" w:rsidP="00401A39">
      <w:pPr>
        <w:jc w:val="both"/>
        <w:rPr>
          <w:rFonts w:ascii="Arial Narrow" w:hAnsi="Arial Narrow"/>
          <w:b/>
        </w:rPr>
      </w:pPr>
      <w:r w:rsidRPr="00FB15B0">
        <w:rPr>
          <w:rFonts w:ascii="Arial Narrow" w:hAnsi="Arial Narrow"/>
          <w:b/>
        </w:rPr>
        <w:t>Life Insurance Business Components</w:t>
      </w:r>
    </w:p>
    <w:p w:rsidR="00C24736" w:rsidRPr="004804D4" w:rsidRDefault="007C22A4" w:rsidP="00401A39">
      <w:pPr>
        <w:pStyle w:val="ListParagraph"/>
        <w:numPr>
          <w:ilvl w:val="0"/>
          <w:numId w:val="2"/>
        </w:numPr>
        <w:jc w:val="both"/>
        <w:rPr>
          <w:rFonts w:ascii="Arial Narrow" w:hAnsi="Arial Narrow"/>
        </w:rPr>
      </w:pPr>
      <w:r w:rsidRPr="00FB15B0">
        <w:rPr>
          <w:rFonts w:ascii="Arial Narrow" w:hAnsi="Arial Narrow"/>
          <w:b/>
        </w:rPr>
        <w:t>Assets</w:t>
      </w:r>
      <w:r w:rsidRPr="004804D4">
        <w:rPr>
          <w:rFonts w:ascii="Arial Narrow" w:hAnsi="Arial Narrow"/>
        </w:rPr>
        <w:t xml:space="preserve"> – any physical </w:t>
      </w:r>
      <w:r w:rsidR="00C24736" w:rsidRPr="004804D4">
        <w:rPr>
          <w:rFonts w:ascii="Arial Narrow" w:hAnsi="Arial Narrow"/>
        </w:rPr>
        <w:t xml:space="preserve">or </w:t>
      </w:r>
      <w:r w:rsidRPr="004804D4">
        <w:rPr>
          <w:rFonts w:ascii="Arial Narrow" w:hAnsi="Arial Narrow"/>
        </w:rPr>
        <w:t>non-physical</w:t>
      </w:r>
      <w:r w:rsidR="00C24736" w:rsidRPr="004804D4">
        <w:rPr>
          <w:rFonts w:ascii="Arial Narrow" w:hAnsi="Arial Narrow"/>
        </w:rPr>
        <w:t xml:space="preserve"> thing which has value ie. Can measured in terms of money is known as Asset. Every human being has a value which can be determined and is termed as Human Life Value (HLV). HLV helps to determine how much insurance one should have for full protection.</w:t>
      </w:r>
    </w:p>
    <w:p w:rsidR="00C24736" w:rsidRPr="004804D4" w:rsidRDefault="00C24736" w:rsidP="00401A39">
      <w:pPr>
        <w:jc w:val="both"/>
        <w:rPr>
          <w:rFonts w:ascii="Arial Narrow" w:hAnsi="Arial Narrow"/>
        </w:rPr>
      </w:pPr>
      <w:r w:rsidRPr="004804D4">
        <w:rPr>
          <w:rFonts w:ascii="Arial Narrow" w:hAnsi="Arial Narrow"/>
        </w:rPr>
        <w:t xml:space="preserve">Eg. Mr. Mahesh earns Rs.120000 per annum and spends Rs.24000 on himself. Therefore net earning for family in case of Mr. Mahesh’s death is Rs.96000 per annum. Suppose rate of interest is 8% then HLV = 96000/ 0.08 = 12,00,000.  </w:t>
      </w:r>
    </w:p>
    <w:p w:rsidR="007C22A4" w:rsidRPr="004804D4" w:rsidRDefault="007C22A4" w:rsidP="00401A39">
      <w:pPr>
        <w:pStyle w:val="ListParagraph"/>
        <w:numPr>
          <w:ilvl w:val="0"/>
          <w:numId w:val="2"/>
        </w:numPr>
        <w:jc w:val="both"/>
        <w:rPr>
          <w:rFonts w:ascii="Arial Narrow" w:hAnsi="Arial Narrow"/>
        </w:rPr>
      </w:pPr>
      <w:r w:rsidRPr="00FB15B0">
        <w:rPr>
          <w:rFonts w:ascii="Arial Narrow" w:hAnsi="Arial Narrow"/>
          <w:b/>
        </w:rPr>
        <w:t xml:space="preserve"> </w:t>
      </w:r>
      <w:r w:rsidR="00C24736" w:rsidRPr="00FB15B0">
        <w:rPr>
          <w:rFonts w:ascii="Arial Narrow" w:hAnsi="Arial Narrow"/>
          <w:b/>
        </w:rPr>
        <w:t>Risk</w:t>
      </w:r>
      <w:r w:rsidR="00C24736" w:rsidRPr="004804D4">
        <w:rPr>
          <w:rFonts w:ascii="Arial Narrow" w:hAnsi="Arial Narrow"/>
        </w:rPr>
        <w:t xml:space="preserve"> – there are various types of risk involved for a human being such as </w:t>
      </w:r>
      <w:r w:rsidR="00C24736" w:rsidRPr="00E23B6D">
        <w:rPr>
          <w:rFonts w:ascii="Arial Narrow" w:hAnsi="Arial Narrow"/>
          <w:b/>
        </w:rPr>
        <w:t>Dying too early</w:t>
      </w:r>
      <w:r w:rsidR="00C24736" w:rsidRPr="004804D4">
        <w:rPr>
          <w:rFonts w:ascii="Arial Narrow" w:hAnsi="Arial Narrow"/>
        </w:rPr>
        <w:t xml:space="preserve">; </w:t>
      </w:r>
      <w:r w:rsidR="00C24736" w:rsidRPr="00E23B6D">
        <w:rPr>
          <w:rFonts w:ascii="Arial Narrow" w:hAnsi="Arial Narrow"/>
          <w:b/>
        </w:rPr>
        <w:t>Living too long</w:t>
      </w:r>
      <w:r w:rsidR="00C24736" w:rsidRPr="004804D4">
        <w:rPr>
          <w:rFonts w:ascii="Arial Narrow" w:hAnsi="Arial Narrow"/>
        </w:rPr>
        <w:t xml:space="preserve">; </w:t>
      </w:r>
      <w:r w:rsidR="00C24736" w:rsidRPr="00E23B6D">
        <w:rPr>
          <w:rFonts w:ascii="Arial Narrow" w:hAnsi="Arial Narrow"/>
          <w:b/>
        </w:rPr>
        <w:t>Living with Disability</w:t>
      </w:r>
      <w:r w:rsidR="00C24736" w:rsidRPr="004804D4">
        <w:rPr>
          <w:rFonts w:ascii="Arial Narrow" w:hAnsi="Arial Narrow"/>
        </w:rPr>
        <w:t>.</w:t>
      </w:r>
    </w:p>
    <w:p w:rsidR="005D3E77" w:rsidRPr="004804D4" w:rsidRDefault="005D3E77" w:rsidP="00401A39">
      <w:pPr>
        <w:pStyle w:val="ListParagraph"/>
        <w:numPr>
          <w:ilvl w:val="0"/>
          <w:numId w:val="2"/>
        </w:numPr>
        <w:jc w:val="both"/>
        <w:rPr>
          <w:rFonts w:ascii="Arial Narrow" w:hAnsi="Arial Narrow"/>
        </w:rPr>
      </w:pPr>
      <w:r w:rsidRPr="00FB15B0">
        <w:rPr>
          <w:rFonts w:ascii="Arial Narrow" w:hAnsi="Arial Narrow"/>
          <w:b/>
        </w:rPr>
        <w:t>Indemnity</w:t>
      </w:r>
      <w:r w:rsidRPr="004804D4">
        <w:rPr>
          <w:rFonts w:ascii="Arial Narrow" w:hAnsi="Arial Narrow"/>
        </w:rPr>
        <w:t xml:space="preserve"> – in the occurrence of an event, the procedure to assess the loss and pay the compensation for this loss is known as Indemnity.</w:t>
      </w:r>
    </w:p>
    <w:p w:rsidR="005D3E77" w:rsidRPr="004804D4" w:rsidRDefault="005D3E77" w:rsidP="00401A39">
      <w:pPr>
        <w:pStyle w:val="ListParagraph"/>
        <w:numPr>
          <w:ilvl w:val="0"/>
          <w:numId w:val="2"/>
        </w:numPr>
        <w:jc w:val="both"/>
        <w:rPr>
          <w:rFonts w:ascii="Arial Narrow" w:hAnsi="Arial Narrow"/>
        </w:rPr>
      </w:pPr>
      <w:r w:rsidRPr="00FB15B0">
        <w:rPr>
          <w:rFonts w:ascii="Arial Narrow" w:hAnsi="Arial Narrow"/>
          <w:b/>
        </w:rPr>
        <w:t>Level Premium</w:t>
      </w:r>
      <w:r w:rsidRPr="004804D4">
        <w:rPr>
          <w:rFonts w:ascii="Arial Narrow" w:hAnsi="Arial Narrow"/>
        </w:rPr>
        <w:t xml:space="preserve"> – it is a premium fixed in such a manner that it does not increase with age but remains constant throughout the contact period.</w:t>
      </w:r>
    </w:p>
    <w:p w:rsidR="00C24736" w:rsidRPr="004804D4" w:rsidRDefault="00C24736" w:rsidP="00401A39">
      <w:pPr>
        <w:pStyle w:val="ListParagraph"/>
        <w:numPr>
          <w:ilvl w:val="0"/>
          <w:numId w:val="2"/>
        </w:numPr>
        <w:jc w:val="both"/>
        <w:rPr>
          <w:rFonts w:ascii="Arial Narrow" w:hAnsi="Arial Narrow"/>
        </w:rPr>
      </w:pPr>
      <w:r w:rsidRPr="00FB15B0">
        <w:rPr>
          <w:rFonts w:ascii="Arial Narrow" w:hAnsi="Arial Narrow"/>
          <w:b/>
        </w:rPr>
        <w:t>Principle of Risk Pooling</w:t>
      </w:r>
      <w:r w:rsidRPr="004804D4">
        <w:rPr>
          <w:rFonts w:ascii="Arial Narrow" w:hAnsi="Arial Narrow"/>
        </w:rPr>
        <w:t xml:space="preserve"> – it works on the principle of </w:t>
      </w:r>
      <w:r w:rsidRPr="00E23B6D">
        <w:rPr>
          <w:rFonts w:ascii="Arial Narrow" w:hAnsi="Arial Narrow"/>
          <w:b/>
        </w:rPr>
        <w:t>mutuality</w:t>
      </w:r>
      <w:r w:rsidRPr="004804D4">
        <w:rPr>
          <w:rFonts w:ascii="Arial Narrow" w:hAnsi="Arial Narrow"/>
        </w:rPr>
        <w:t xml:space="preserve">. Here premium collected from various people is collected in same pool for </w:t>
      </w:r>
      <w:r w:rsidR="005D3E77" w:rsidRPr="004804D4">
        <w:rPr>
          <w:rFonts w:ascii="Arial Narrow" w:hAnsi="Arial Narrow"/>
        </w:rPr>
        <w:t>same risk and used for same kind of risk-claim. Under no circumstances money collected under one risk</w:t>
      </w:r>
      <w:r w:rsidR="00E23B6D">
        <w:rPr>
          <w:rFonts w:ascii="Arial Narrow" w:hAnsi="Arial Narrow"/>
        </w:rPr>
        <w:t xml:space="preserve"> pool is used for another pool. It also makes use of </w:t>
      </w:r>
      <w:r w:rsidR="00E23B6D" w:rsidRPr="00E23B6D">
        <w:rPr>
          <w:rFonts w:ascii="Arial Narrow" w:hAnsi="Arial Narrow"/>
          <w:b/>
        </w:rPr>
        <w:t>diversification</w:t>
      </w:r>
      <w:r w:rsidR="00E23B6D">
        <w:rPr>
          <w:rFonts w:ascii="Arial Narrow" w:hAnsi="Arial Narrow"/>
        </w:rPr>
        <w:t>, where funds flowing from one source is invested / kept at many destinations.</w:t>
      </w:r>
    </w:p>
    <w:p w:rsidR="005D3E77" w:rsidRPr="004804D4" w:rsidRDefault="005D3E77" w:rsidP="00401A39">
      <w:pPr>
        <w:pStyle w:val="ListParagraph"/>
        <w:numPr>
          <w:ilvl w:val="0"/>
          <w:numId w:val="2"/>
        </w:numPr>
        <w:jc w:val="both"/>
        <w:rPr>
          <w:rFonts w:ascii="Arial Narrow" w:hAnsi="Arial Narrow"/>
        </w:rPr>
      </w:pPr>
      <w:r w:rsidRPr="00FB15B0">
        <w:rPr>
          <w:rFonts w:ascii="Arial Narrow" w:hAnsi="Arial Narrow"/>
          <w:b/>
        </w:rPr>
        <w:t>Contract</w:t>
      </w:r>
      <w:r w:rsidRPr="004804D4">
        <w:rPr>
          <w:rFonts w:ascii="Arial Narrow" w:hAnsi="Arial Narrow"/>
        </w:rPr>
        <w:t xml:space="preserve"> – taking insurance involves getting into a contract. Here the contract is between the Insurer (Insurance company) and Insured (Policy holder).</w:t>
      </w:r>
    </w:p>
    <w:p w:rsidR="005D3E77" w:rsidRPr="004804D4" w:rsidRDefault="005D3E77" w:rsidP="00401A39">
      <w:pPr>
        <w:jc w:val="both"/>
        <w:rPr>
          <w:rFonts w:ascii="Arial Narrow" w:hAnsi="Arial Narrow"/>
        </w:rPr>
      </w:pPr>
    </w:p>
    <w:p w:rsidR="00C0561F" w:rsidRPr="00FB15B0" w:rsidRDefault="00FB15B0" w:rsidP="00401A39">
      <w:pPr>
        <w:jc w:val="both"/>
        <w:rPr>
          <w:rFonts w:ascii="Arial Narrow" w:hAnsi="Arial Narrow"/>
          <w:b/>
        </w:rPr>
      </w:pPr>
      <w:r w:rsidRPr="00FB15B0">
        <w:rPr>
          <w:rFonts w:ascii="Arial Narrow" w:hAnsi="Arial Narrow"/>
          <w:b/>
        </w:rPr>
        <w:t>Chapter</w:t>
      </w:r>
      <w:r w:rsidR="00C37E29">
        <w:rPr>
          <w:rFonts w:ascii="Arial Narrow" w:hAnsi="Arial Narrow"/>
          <w:b/>
        </w:rPr>
        <w:t xml:space="preserve"> </w:t>
      </w:r>
      <w:r w:rsidR="00CB395A">
        <w:rPr>
          <w:rFonts w:ascii="Arial Narrow" w:hAnsi="Arial Narrow"/>
          <w:b/>
        </w:rPr>
        <w:t>7</w:t>
      </w:r>
      <w:r w:rsidRPr="00FB15B0">
        <w:rPr>
          <w:rFonts w:ascii="Arial Narrow" w:hAnsi="Arial Narrow"/>
          <w:b/>
        </w:rPr>
        <w:t xml:space="preserve">  </w:t>
      </w:r>
      <w:r w:rsidR="00C0561F" w:rsidRPr="00FB15B0">
        <w:rPr>
          <w:rFonts w:ascii="Arial Narrow" w:hAnsi="Arial Narrow"/>
          <w:b/>
        </w:rPr>
        <w:t xml:space="preserve">Financial Planning </w:t>
      </w:r>
    </w:p>
    <w:p w:rsidR="00C0561F" w:rsidRPr="004804D4" w:rsidRDefault="00C0561F" w:rsidP="00401A39">
      <w:pPr>
        <w:jc w:val="both"/>
        <w:rPr>
          <w:rFonts w:ascii="Arial Narrow" w:hAnsi="Arial Narrow"/>
        </w:rPr>
      </w:pPr>
      <w:r w:rsidRPr="004804D4">
        <w:rPr>
          <w:rFonts w:ascii="Arial Narrow" w:hAnsi="Arial Narrow"/>
        </w:rPr>
        <w:t xml:space="preserve">Financial planning is a process to identify his goals; assess </w:t>
      </w:r>
      <w:r w:rsidR="00402920" w:rsidRPr="004804D4">
        <w:rPr>
          <w:rFonts w:ascii="Arial Narrow" w:hAnsi="Arial Narrow"/>
        </w:rPr>
        <w:t>net w</w:t>
      </w:r>
      <w:r w:rsidR="00402920">
        <w:rPr>
          <w:rFonts w:ascii="Arial Narrow" w:hAnsi="Arial Narrow"/>
        </w:rPr>
        <w:t>o</w:t>
      </w:r>
      <w:r w:rsidR="00402920" w:rsidRPr="004804D4">
        <w:rPr>
          <w:rFonts w:ascii="Arial Narrow" w:hAnsi="Arial Narrow"/>
        </w:rPr>
        <w:t>rth</w:t>
      </w:r>
      <w:r w:rsidRPr="004804D4">
        <w:rPr>
          <w:rFonts w:ascii="Arial Narrow" w:hAnsi="Arial Narrow"/>
        </w:rPr>
        <w:t>; estimating future financial needs; and working towards meeting those needs.</w:t>
      </w:r>
    </w:p>
    <w:p w:rsidR="00FB15B0" w:rsidRDefault="00C0561F" w:rsidP="00401A39">
      <w:pPr>
        <w:jc w:val="both"/>
        <w:rPr>
          <w:rFonts w:ascii="Arial Narrow" w:hAnsi="Arial Narrow"/>
        </w:rPr>
      </w:pPr>
      <w:r w:rsidRPr="004804D4">
        <w:rPr>
          <w:rFonts w:ascii="Arial Narrow" w:hAnsi="Arial Narrow"/>
        </w:rPr>
        <w:t xml:space="preserve">Goals – Short term </w:t>
      </w:r>
      <w:r w:rsidR="002B3844" w:rsidRPr="004804D4">
        <w:rPr>
          <w:rFonts w:ascii="Arial Narrow" w:hAnsi="Arial Narrow"/>
        </w:rPr>
        <w:t>–</w:t>
      </w:r>
      <w:r w:rsidRPr="004804D4">
        <w:rPr>
          <w:rFonts w:ascii="Arial Narrow" w:hAnsi="Arial Narrow"/>
        </w:rPr>
        <w:t xml:space="preserve"> </w:t>
      </w:r>
      <w:r w:rsidR="002B3844" w:rsidRPr="004804D4">
        <w:rPr>
          <w:rFonts w:ascii="Arial Narrow" w:hAnsi="Arial Narrow"/>
        </w:rPr>
        <w:t>buying LCD Television; family vacation.</w:t>
      </w:r>
    </w:p>
    <w:p w:rsidR="002B3844" w:rsidRPr="004804D4" w:rsidRDefault="002B3844" w:rsidP="00401A39">
      <w:pPr>
        <w:jc w:val="both"/>
        <w:rPr>
          <w:rFonts w:ascii="Arial Narrow" w:hAnsi="Arial Narrow"/>
        </w:rPr>
      </w:pPr>
      <w:r w:rsidRPr="004804D4">
        <w:rPr>
          <w:rFonts w:ascii="Arial Narrow" w:hAnsi="Arial Narrow"/>
        </w:rPr>
        <w:t xml:space="preserve">             Medium term –buying a house</w:t>
      </w:r>
    </w:p>
    <w:p w:rsidR="00C0561F" w:rsidRPr="004804D4" w:rsidRDefault="002B3844" w:rsidP="00401A39">
      <w:pPr>
        <w:jc w:val="both"/>
        <w:rPr>
          <w:rFonts w:ascii="Arial Narrow" w:hAnsi="Arial Narrow"/>
        </w:rPr>
      </w:pPr>
      <w:r w:rsidRPr="004804D4">
        <w:rPr>
          <w:rFonts w:ascii="Arial Narrow" w:hAnsi="Arial Narrow"/>
        </w:rPr>
        <w:t xml:space="preserve">             Long term – Children’s education/ marriage; post-retirement provision.</w:t>
      </w:r>
      <w:r w:rsidR="00C0561F" w:rsidRPr="004804D4">
        <w:rPr>
          <w:rFonts w:ascii="Arial Narrow" w:hAnsi="Arial Narrow"/>
        </w:rPr>
        <w:t xml:space="preserve"> </w:t>
      </w:r>
    </w:p>
    <w:p w:rsidR="00743008" w:rsidRDefault="00C30370" w:rsidP="00AB69BC">
      <w:pPr>
        <w:pStyle w:val="ListParagraph"/>
        <w:numPr>
          <w:ilvl w:val="0"/>
          <w:numId w:val="36"/>
        </w:numPr>
        <w:jc w:val="both"/>
        <w:rPr>
          <w:rFonts w:ascii="Arial Narrow" w:hAnsi="Arial Narrow"/>
        </w:rPr>
      </w:pPr>
      <w:r w:rsidRPr="00743008">
        <w:rPr>
          <w:rFonts w:ascii="Arial Narrow" w:hAnsi="Arial Narrow"/>
          <w:b/>
        </w:rPr>
        <w:t>Economic Life Cycle</w:t>
      </w:r>
      <w:r w:rsidRPr="00743008">
        <w:rPr>
          <w:rFonts w:ascii="Arial Narrow" w:hAnsi="Arial Narrow"/>
        </w:rPr>
        <w:t xml:space="preserve"> </w:t>
      </w:r>
      <w:r w:rsidR="00FB15B0" w:rsidRPr="00743008">
        <w:rPr>
          <w:rFonts w:ascii="Arial Narrow" w:hAnsi="Arial Narrow"/>
        </w:rPr>
        <w:t>:</w:t>
      </w:r>
      <w:r w:rsidRPr="00743008">
        <w:rPr>
          <w:rFonts w:ascii="Arial Narrow" w:hAnsi="Arial Narrow"/>
        </w:rPr>
        <w:t>–</w:t>
      </w:r>
    </w:p>
    <w:p w:rsidR="00743008" w:rsidRDefault="00C30370" w:rsidP="00401A39">
      <w:pPr>
        <w:pStyle w:val="ListParagraph"/>
        <w:jc w:val="both"/>
        <w:rPr>
          <w:rFonts w:ascii="Arial Narrow" w:hAnsi="Arial Narrow"/>
        </w:rPr>
      </w:pPr>
      <w:r w:rsidRPr="00743008">
        <w:rPr>
          <w:rFonts w:ascii="Arial Narrow" w:hAnsi="Arial Narrow"/>
        </w:rPr>
        <w:t>. Student Phase – this is pre-job phase. One is getting ready for earning phase.</w:t>
      </w:r>
    </w:p>
    <w:p w:rsidR="00743008" w:rsidRDefault="00C30370" w:rsidP="00401A39">
      <w:pPr>
        <w:pStyle w:val="ListParagraph"/>
        <w:jc w:val="both"/>
        <w:rPr>
          <w:rFonts w:ascii="Arial Narrow" w:hAnsi="Arial Narrow"/>
        </w:rPr>
      </w:pPr>
      <w:r w:rsidRPr="004804D4">
        <w:rPr>
          <w:rFonts w:ascii="Arial Narrow" w:hAnsi="Arial Narrow"/>
        </w:rPr>
        <w:t>. Working Phase – this phase starts around 20-25yrs of age and lasts for 35-40yrs.</w:t>
      </w:r>
    </w:p>
    <w:p w:rsidR="00014B9B" w:rsidRDefault="00C30370" w:rsidP="00401A39">
      <w:pPr>
        <w:pStyle w:val="ListParagraph"/>
        <w:jc w:val="both"/>
        <w:rPr>
          <w:rFonts w:ascii="Arial Narrow" w:hAnsi="Arial Narrow"/>
        </w:rPr>
      </w:pPr>
      <w:r w:rsidRPr="004804D4">
        <w:rPr>
          <w:rFonts w:ascii="Arial Narrow" w:hAnsi="Arial Narrow"/>
        </w:rPr>
        <w:t xml:space="preserve">. Retirement Phase – this phase is </w:t>
      </w:r>
      <w:r w:rsidR="00014B9B" w:rsidRPr="004804D4">
        <w:rPr>
          <w:rFonts w:ascii="Arial Narrow" w:hAnsi="Arial Narrow"/>
        </w:rPr>
        <w:t>where-in one has stopped working.</w:t>
      </w:r>
    </w:p>
    <w:p w:rsidR="00743008" w:rsidRPr="004804D4" w:rsidRDefault="00743008" w:rsidP="00401A39">
      <w:pPr>
        <w:pStyle w:val="ListParagraph"/>
        <w:jc w:val="both"/>
        <w:rPr>
          <w:rFonts w:ascii="Arial Narrow" w:hAnsi="Arial Narrow"/>
        </w:rPr>
      </w:pPr>
    </w:p>
    <w:p w:rsidR="00743008" w:rsidRDefault="002B3844" w:rsidP="00AB69BC">
      <w:pPr>
        <w:pStyle w:val="ListParagraph"/>
        <w:numPr>
          <w:ilvl w:val="0"/>
          <w:numId w:val="36"/>
        </w:numPr>
        <w:jc w:val="both"/>
        <w:rPr>
          <w:rFonts w:ascii="Arial Narrow" w:hAnsi="Arial Narrow"/>
        </w:rPr>
      </w:pPr>
      <w:r w:rsidRPr="00743008">
        <w:rPr>
          <w:rFonts w:ascii="Arial Narrow" w:hAnsi="Arial Narrow"/>
          <w:b/>
        </w:rPr>
        <w:t>Individual life cycle</w:t>
      </w:r>
      <w:r w:rsidRPr="00743008">
        <w:rPr>
          <w:rFonts w:ascii="Arial Narrow" w:hAnsi="Arial Narrow"/>
        </w:rPr>
        <w:t xml:space="preserve"> – </w:t>
      </w:r>
    </w:p>
    <w:p w:rsidR="00743008" w:rsidRDefault="002B3844" w:rsidP="00401A39">
      <w:pPr>
        <w:pStyle w:val="ListParagraph"/>
        <w:jc w:val="both"/>
        <w:rPr>
          <w:rFonts w:ascii="Arial Narrow" w:hAnsi="Arial Narrow"/>
        </w:rPr>
      </w:pPr>
      <w:r w:rsidRPr="00743008">
        <w:rPr>
          <w:rFonts w:ascii="Arial Narrow" w:hAnsi="Arial Narrow"/>
        </w:rPr>
        <w:t>. Learner [ till age 25] – this is the learning phase of an individual.</w:t>
      </w:r>
    </w:p>
    <w:p w:rsidR="00743008" w:rsidRDefault="002B3844" w:rsidP="00401A39">
      <w:pPr>
        <w:pStyle w:val="ListParagraph"/>
        <w:jc w:val="both"/>
        <w:rPr>
          <w:rFonts w:ascii="Arial Narrow" w:hAnsi="Arial Narrow"/>
        </w:rPr>
      </w:pPr>
      <w:r w:rsidRPr="004804D4">
        <w:rPr>
          <w:rFonts w:ascii="Arial Narrow" w:hAnsi="Arial Narrow"/>
        </w:rPr>
        <w:t xml:space="preserve">. Earner [25 onwards] – this is </w:t>
      </w:r>
      <w:r w:rsidR="00C30370" w:rsidRPr="004804D4">
        <w:rPr>
          <w:rFonts w:ascii="Arial Narrow" w:hAnsi="Arial Narrow"/>
        </w:rPr>
        <w:t xml:space="preserve">the phase </w:t>
      </w:r>
      <w:r w:rsidRPr="004804D4">
        <w:rPr>
          <w:rFonts w:ascii="Arial Narrow" w:hAnsi="Arial Narrow"/>
        </w:rPr>
        <w:t>when one starts earning.</w:t>
      </w:r>
    </w:p>
    <w:p w:rsidR="00743008" w:rsidRDefault="002B3844" w:rsidP="00401A39">
      <w:pPr>
        <w:pStyle w:val="ListParagraph"/>
        <w:jc w:val="both"/>
        <w:rPr>
          <w:rFonts w:ascii="Arial Narrow" w:hAnsi="Arial Narrow"/>
        </w:rPr>
      </w:pPr>
      <w:r w:rsidRPr="004804D4">
        <w:rPr>
          <w:rFonts w:ascii="Arial Narrow" w:hAnsi="Arial Narrow"/>
        </w:rPr>
        <w:t>. Partner [28- 30yrs] – this is the phase when one gets married.</w:t>
      </w:r>
    </w:p>
    <w:p w:rsidR="00743008" w:rsidRDefault="002B3844" w:rsidP="00401A39">
      <w:pPr>
        <w:pStyle w:val="ListParagraph"/>
        <w:jc w:val="both"/>
        <w:rPr>
          <w:rFonts w:ascii="Arial Narrow" w:hAnsi="Arial Narrow"/>
        </w:rPr>
      </w:pPr>
      <w:r w:rsidRPr="004804D4">
        <w:rPr>
          <w:rFonts w:ascii="Arial Narrow" w:hAnsi="Arial Narrow"/>
        </w:rPr>
        <w:t>. Parent [30-35yrs] – this is the phase when one move towards parenting.</w:t>
      </w:r>
    </w:p>
    <w:p w:rsidR="00743008" w:rsidRDefault="00C30370" w:rsidP="00401A39">
      <w:pPr>
        <w:pStyle w:val="ListParagraph"/>
        <w:jc w:val="both"/>
        <w:rPr>
          <w:rFonts w:ascii="Arial Narrow" w:hAnsi="Arial Narrow"/>
        </w:rPr>
      </w:pPr>
      <w:r w:rsidRPr="004804D4">
        <w:rPr>
          <w:rFonts w:ascii="Arial Narrow" w:hAnsi="Arial Narrow"/>
        </w:rPr>
        <w:lastRenderedPageBreak/>
        <w:t>. Provider [35-55yrs] – this is the phase when parents have to fulfil children’s needs.</w:t>
      </w:r>
    </w:p>
    <w:p w:rsidR="00743008" w:rsidRDefault="00C30370" w:rsidP="00401A39">
      <w:pPr>
        <w:pStyle w:val="ListParagraph"/>
        <w:jc w:val="both"/>
        <w:rPr>
          <w:rFonts w:ascii="Arial Narrow" w:hAnsi="Arial Narrow"/>
        </w:rPr>
      </w:pPr>
      <w:r w:rsidRPr="004804D4">
        <w:rPr>
          <w:rFonts w:ascii="Arial Narrow" w:hAnsi="Arial Narrow"/>
        </w:rPr>
        <w:t>. Empty Nester [55-65yrs] – this is the phase when children get married.</w:t>
      </w:r>
    </w:p>
    <w:p w:rsidR="00C30370" w:rsidRDefault="00C30370" w:rsidP="00401A39">
      <w:pPr>
        <w:pStyle w:val="ListParagraph"/>
        <w:jc w:val="both"/>
        <w:rPr>
          <w:rFonts w:ascii="Arial Narrow" w:hAnsi="Arial Narrow"/>
        </w:rPr>
      </w:pPr>
      <w:r w:rsidRPr="004804D4">
        <w:rPr>
          <w:rFonts w:ascii="Arial Narrow" w:hAnsi="Arial Narrow"/>
        </w:rPr>
        <w:t>. Retirement [60 onwards] – this is the phase when one gets retired and there’s no regular source of income. Health also gets deteriorating.</w:t>
      </w:r>
    </w:p>
    <w:p w:rsidR="00743008" w:rsidRPr="004804D4" w:rsidRDefault="00743008" w:rsidP="00401A39">
      <w:pPr>
        <w:pStyle w:val="ListParagraph"/>
        <w:jc w:val="both"/>
        <w:rPr>
          <w:rFonts w:ascii="Arial Narrow" w:hAnsi="Arial Narrow"/>
        </w:rPr>
      </w:pPr>
    </w:p>
    <w:p w:rsidR="00743008" w:rsidRDefault="00014B9B" w:rsidP="00AB69BC">
      <w:pPr>
        <w:pStyle w:val="ListParagraph"/>
        <w:numPr>
          <w:ilvl w:val="0"/>
          <w:numId w:val="36"/>
        </w:numPr>
        <w:jc w:val="both"/>
        <w:rPr>
          <w:rFonts w:ascii="Arial Narrow" w:hAnsi="Arial Narrow"/>
          <w:b/>
        </w:rPr>
      </w:pPr>
      <w:r w:rsidRPr="00743008">
        <w:rPr>
          <w:rFonts w:ascii="Arial Narrow" w:hAnsi="Arial Narrow"/>
          <w:b/>
        </w:rPr>
        <w:t xml:space="preserve">Individual Needs – </w:t>
      </w:r>
    </w:p>
    <w:p w:rsidR="00743008" w:rsidRDefault="00743008" w:rsidP="00401A39">
      <w:pPr>
        <w:pStyle w:val="ListParagraph"/>
        <w:jc w:val="both"/>
        <w:rPr>
          <w:rFonts w:ascii="Arial Narrow" w:hAnsi="Arial Narrow"/>
        </w:rPr>
      </w:pPr>
      <w:r>
        <w:rPr>
          <w:rFonts w:ascii="Arial Narrow" w:hAnsi="Arial Narrow"/>
          <w:b/>
        </w:rPr>
        <w:t xml:space="preserve">. </w:t>
      </w:r>
      <w:r w:rsidR="00014B9B" w:rsidRPr="00743008">
        <w:rPr>
          <w:rFonts w:ascii="Arial Narrow" w:hAnsi="Arial Narrow"/>
        </w:rPr>
        <w:t>Enabling future transactions – making provision for future transactions such as education marriage.</w:t>
      </w:r>
    </w:p>
    <w:p w:rsidR="00743008" w:rsidRDefault="00743008" w:rsidP="00401A39">
      <w:pPr>
        <w:pStyle w:val="ListParagraph"/>
        <w:jc w:val="both"/>
        <w:rPr>
          <w:rFonts w:ascii="Arial Narrow" w:hAnsi="Arial Narrow"/>
        </w:rPr>
      </w:pPr>
      <w:r>
        <w:rPr>
          <w:rFonts w:ascii="Arial Narrow" w:hAnsi="Arial Narrow"/>
          <w:b/>
        </w:rPr>
        <w:t>.</w:t>
      </w:r>
      <w:r>
        <w:rPr>
          <w:rFonts w:ascii="Arial Narrow" w:hAnsi="Arial Narrow"/>
        </w:rPr>
        <w:t xml:space="preserve"> </w:t>
      </w:r>
      <w:r w:rsidR="00014B9B" w:rsidRPr="004804D4">
        <w:rPr>
          <w:rFonts w:ascii="Arial Narrow" w:hAnsi="Arial Narrow"/>
        </w:rPr>
        <w:t>Meeting contingencies – keeping money for unforeseen events like unemployment, hospitalization, death etc.</w:t>
      </w:r>
    </w:p>
    <w:p w:rsidR="00014B9B" w:rsidRDefault="00743008" w:rsidP="00401A39">
      <w:pPr>
        <w:pStyle w:val="ListParagraph"/>
        <w:jc w:val="both"/>
        <w:rPr>
          <w:rFonts w:ascii="Arial Narrow" w:hAnsi="Arial Narrow"/>
        </w:rPr>
      </w:pPr>
      <w:r>
        <w:rPr>
          <w:rFonts w:ascii="Arial Narrow" w:hAnsi="Arial Narrow"/>
          <w:b/>
        </w:rPr>
        <w:t>.</w:t>
      </w:r>
      <w:r>
        <w:rPr>
          <w:rFonts w:ascii="Arial Narrow" w:hAnsi="Arial Narrow"/>
        </w:rPr>
        <w:t xml:space="preserve"> </w:t>
      </w:r>
      <w:r w:rsidR="00014B9B" w:rsidRPr="004804D4">
        <w:rPr>
          <w:rFonts w:ascii="Arial Narrow" w:hAnsi="Arial Narrow"/>
        </w:rPr>
        <w:t>Wealth accumulation – this is to be done for increasing your money value.</w:t>
      </w:r>
    </w:p>
    <w:p w:rsidR="00743008" w:rsidRPr="004804D4" w:rsidRDefault="00743008" w:rsidP="00401A39">
      <w:pPr>
        <w:pStyle w:val="ListParagraph"/>
        <w:jc w:val="both"/>
        <w:rPr>
          <w:rFonts w:ascii="Arial Narrow" w:hAnsi="Arial Narrow"/>
        </w:rPr>
      </w:pPr>
    </w:p>
    <w:p w:rsidR="00743008" w:rsidRPr="00743008" w:rsidRDefault="00014B9B" w:rsidP="00AB69BC">
      <w:pPr>
        <w:pStyle w:val="ListParagraph"/>
        <w:numPr>
          <w:ilvl w:val="0"/>
          <w:numId w:val="36"/>
        </w:numPr>
        <w:jc w:val="both"/>
        <w:rPr>
          <w:rFonts w:ascii="Arial Narrow" w:hAnsi="Arial Narrow"/>
        </w:rPr>
      </w:pPr>
      <w:r w:rsidRPr="00743008">
        <w:rPr>
          <w:rFonts w:ascii="Arial Narrow" w:hAnsi="Arial Narrow"/>
          <w:b/>
        </w:rPr>
        <w:t>Financial products</w:t>
      </w:r>
      <w:r w:rsidRPr="00743008">
        <w:rPr>
          <w:rFonts w:ascii="Arial Narrow" w:hAnsi="Arial Narrow"/>
        </w:rPr>
        <w:t xml:space="preserve"> – for above needs to be fulfilled following </w:t>
      </w:r>
      <w:r w:rsidR="00A06E3F" w:rsidRPr="00743008">
        <w:rPr>
          <w:rFonts w:ascii="Arial Narrow" w:hAnsi="Arial Narrow"/>
        </w:rPr>
        <w:t>products can be used</w:t>
      </w:r>
    </w:p>
    <w:p w:rsidR="00743008" w:rsidRDefault="00743008" w:rsidP="00401A39">
      <w:pPr>
        <w:pStyle w:val="ListParagraph"/>
        <w:jc w:val="both"/>
        <w:rPr>
          <w:rFonts w:ascii="Arial Narrow" w:hAnsi="Arial Narrow"/>
        </w:rPr>
      </w:pPr>
      <w:r w:rsidRPr="00743008">
        <w:rPr>
          <w:rFonts w:ascii="Arial Narrow" w:hAnsi="Arial Narrow"/>
        </w:rPr>
        <w:t>.</w:t>
      </w:r>
      <w:r w:rsidR="00A06E3F" w:rsidRPr="00743008">
        <w:rPr>
          <w:rFonts w:ascii="Arial Narrow" w:hAnsi="Arial Narrow"/>
        </w:rPr>
        <w:t>Transactional product – bank deposits can be used for cash requirements.</w:t>
      </w:r>
    </w:p>
    <w:p w:rsidR="00743008" w:rsidRDefault="00743008" w:rsidP="00401A39">
      <w:pPr>
        <w:pStyle w:val="ListParagraph"/>
        <w:jc w:val="both"/>
        <w:rPr>
          <w:rFonts w:ascii="Arial Narrow" w:hAnsi="Arial Narrow"/>
        </w:rPr>
      </w:pPr>
      <w:r>
        <w:rPr>
          <w:rFonts w:ascii="Arial Narrow" w:hAnsi="Arial Narrow"/>
        </w:rPr>
        <w:t xml:space="preserve">. </w:t>
      </w:r>
      <w:r w:rsidR="00A06E3F" w:rsidRPr="004804D4">
        <w:rPr>
          <w:rFonts w:ascii="Arial Narrow" w:hAnsi="Arial Narrow"/>
        </w:rPr>
        <w:t>Contingency product – Insurance can be used to protect against unforeseen events.</w:t>
      </w:r>
    </w:p>
    <w:p w:rsidR="00A06E3F" w:rsidRPr="004804D4" w:rsidRDefault="00743008" w:rsidP="00401A39">
      <w:pPr>
        <w:pStyle w:val="ListParagraph"/>
        <w:jc w:val="both"/>
        <w:rPr>
          <w:rFonts w:ascii="Arial Narrow" w:hAnsi="Arial Narrow"/>
        </w:rPr>
      </w:pPr>
      <w:r>
        <w:rPr>
          <w:rFonts w:ascii="Arial Narrow" w:hAnsi="Arial Narrow"/>
        </w:rPr>
        <w:t xml:space="preserve">. </w:t>
      </w:r>
      <w:r w:rsidR="00A06E3F" w:rsidRPr="004804D4">
        <w:rPr>
          <w:rFonts w:ascii="Arial Narrow" w:hAnsi="Arial Narrow"/>
        </w:rPr>
        <w:t>Wealth accumulation product – shares; bonds can be used to invest for wealth creation.</w:t>
      </w:r>
    </w:p>
    <w:p w:rsidR="00E80C1B" w:rsidRPr="004804D4" w:rsidRDefault="00A06E3F" w:rsidP="00401A39">
      <w:pPr>
        <w:jc w:val="both"/>
        <w:rPr>
          <w:rFonts w:ascii="Arial Narrow" w:hAnsi="Arial Narrow"/>
        </w:rPr>
      </w:pPr>
      <w:r w:rsidRPr="00743008">
        <w:rPr>
          <w:rFonts w:ascii="Arial Narrow" w:hAnsi="Arial Narrow"/>
          <w:b/>
        </w:rPr>
        <w:t>Role of Financial Planning</w:t>
      </w:r>
      <w:r w:rsidR="00743008">
        <w:rPr>
          <w:rFonts w:ascii="Arial Narrow" w:hAnsi="Arial Narrow"/>
        </w:rPr>
        <w:t xml:space="preserve"> :</w:t>
      </w:r>
      <w:r w:rsidRPr="004804D4">
        <w:rPr>
          <w:rFonts w:ascii="Arial Narrow" w:hAnsi="Arial Narrow"/>
        </w:rPr>
        <w:t>–</w:t>
      </w:r>
      <w:r w:rsidR="00743008">
        <w:rPr>
          <w:rFonts w:ascii="Arial Narrow" w:hAnsi="Arial Narrow"/>
        </w:rPr>
        <w:t xml:space="preserve"> </w:t>
      </w:r>
      <w:r w:rsidR="00E80C1B" w:rsidRPr="004804D4">
        <w:rPr>
          <w:rFonts w:ascii="Arial Narrow" w:hAnsi="Arial Narrow"/>
        </w:rPr>
        <w:t>It is a process in which clients current and future needs are considered and evaluated along with his risk profile and income assessment. Financial planning includes – Investing, Risk management, Estate planning, Retirement planning, Tax planning and financing daily and regular requirements.</w:t>
      </w:r>
      <w:r w:rsidR="00E80C1B" w:rsidRPr="00743008">
        <w:rPr>
          <w:rFonts w:ascii="Arial Narrow" w:hAnsi="Arial Narrow"/>
          <w:b/>
        </w:rPr>
        <w:t>Note</w:t>
      </w:r>
      <w:r w:rsidR="00E80C1B" w:rsidRPr="004804D4">
        <w:rPr>
          <w:rFonts w:ascii="Arial Narrow" w:hAnsi="Arial Narrow"/>
        </w:rPr>
        <w:t xml:space="preserve"> – the right time to start financial planning is when one starts receiving his 1</w:t>
      </w:r>
      <w:r w:rsidR="00E80C1B" w:rsidRPr="004804D4">
        <w:rPr>
          <w:rFonts w:ascii="Arial Narrow" w:hAnsi="Arial Narrow"/>
          <w:vertAlign w:val="superscript"/>
        </w:rPr>
        <w:t>st</w:t>
      </w:r>
      <w:r w:rsidR="00E80C1B" w:rsidRPr="004804D4">
        <w:rPr>
          <w:rFonts w:ascii="Arial Narrow" w:hAnsi="Arial Narrow"/>
        </w:rPr>
        <w:t xml:space="preserve"> salary.</w:t>
      </w:r>
    </w:p>
    <w:p w:rsidR="00C8534A" w:rsidRPr="007D362C" w:rsidRDefault="00E80C1B" w:rsidP="00401A39">
      <w:pPr>
        <w:jc w:val="both"/>
        <w:rPr>
          <w:rFonts w:ascii="Arial Narrow" w:hAnsi="Arial Narrow"/>
        </w:rPr>
      </w:pPr>
      <w:r w:rsidRPr="00743008">
        <w:rPr>
          <w:rFonts w:ascii="Arial Narrow" w:hAnsi="Arial Narrow"/>
          <w:b/>
        </w:rPr>
        <w:t>Need for Financial Planning</w:t>
      </w:r>
      <w:r w:rsidRPr="004804D4">
        <w:rPr>
          <w:rFonts w:ascii="Arial Narrow" w:hAnsi="Arial Narrow"/>
        </w:rPr>
        <w:t xml:space="preserve"> </w:t>
      </w:r>
      <w:r w:rsidR="00743008">
        <w:rPr>
          <w:rFonts w:ascii="Arial Narrow" w:hAnsi="Arial Narrow"/>
        </w:rPr>
        <w:t>:</w:t>
      </w:r>
      <w:r w:rsidRPr="004804D4">
        <w:rPr>
          <w:rFonts w:ascii="Arial Narrow" w:hAnsi="Arial Narrow"/>
        </w:rPr>
        <w:t>–</w:t>
      </w:r>
      <w:r w:rsidR="00743008">
        <w:rPr>
          <w:rFonts w:ascii="Arial Narrow" w:hAnsi="Arial Narrow"/>
        </w:rPr>
        <w:t xml:space="preserve"> </w:t>
      </w:r>
      <w:r w:rsidR="0070359F" w:rsidRPr="004804D4">
        <w:rPr>
          <w:rFonts w:ascii="Arial Narrow" w:hAnsi="Arial Narrow"/>
        </w:rPr>
        <w:t>Disintegration of joint family; multiple investment choices; changing lifestyles; inflation; other contingency needs.</w:t>
      </w:r>
    </w:p>
    <w:p w:rsidR="007D362C" w:rsidRDefault="007D362C" w:rsidP="00401A39">
      <w:pPr>
        <w:jc w:val="both"/>
        <w:rPr>
          <w:rFonts w:ascii="Arial Narrow" w:hAnsi="Arial Narrow"/>
          <w:b/>
        </w:rPr>
      </w:pPr>
    </w:p>
    <w:p w:rsidR="003A60B3" w:rsidRPr="00743008" w:rsidRDefault="00CB395A" w:rsidP="00401A39">
      <w:pPr>
        <w:jc w:val="both"/>
        <w:rPr>
          <w:rFonts w:ascii="Arial Narrow" w:hAnsi="Arial Narrow"/>
        </w:rPr>
      </w:pPr>
      <w:r>
        <w:rPr>
          <w:rFonts w:ascii="Arial Narrow" w:hAnsi="Arial Narrow"/>
          <w:b/>
        </w:rPr>
        <w:t>Chapter 8</w:t>
      </w:r>
      <w:r w:rsidR="003A60B3" w:rsidRPr="00743008">
        <w:rPr>
          <w:rFonts w:ascii="Arial Narrow" w:hAnsi="Arial Narrow"/>
          <w:b/>
        </w:rPr>
        <w:t xml:space="preserve"> </w:t>
      </w:r>
      <w:r w:rsidR="00FB0013">
        <w:rPr>
          <w:rFonts w:ascii="Arial Narrow" w:hAnsi="Arial Narrow"/>
          <w:b/>
        </w:rPr>
        <w:t xml:space="preserve">  </w:t>
      </w:r>
      <w:r w:rsidR="003A60B3" w:rsidRPr="00743008">
        <w:rPr>
          <w:rFonts w:ascii="Arial Narrow" w:hAnsi="Arial Narrow"/>
          <w:b/>
        </w:rPr>
        <w:t>Life</w:t>
      </w:r>
      <w:r w:rsidR="00C37E29">
        <w:rPr>
          <w:rFonts w:ascii="Arial Narrow" w:hAnsi="Arial Narrow"/>
          <w:b/>
        </w:rPr>
        <w:t xml:space="preserve"> I</w:t>
      </w:r>
      <w:r w:rsidR="00743008" w:rsidRPr="00743008">
        <w:rPr>
          <w:rFonts w:ascii="Arial Narrow" w:hAnsi="Arial Narrow"/>
          <w:b/>
        </w:rPr>
        <w:t xml:space="preserve">nsurance </w:t>
      </w:r>
      <w:r w:rsidR="00C37E29">
        <w:rPr>
          <w:rFonts w:ascii="Arial Narrow" w:hAnsi="Arial Narrow"/>
          <w:b/>
        </w:rPr>
        <w:t>P</w:t>
      </w:r>
      <w:r w:rsidR="00743008" w:rsidRPr="00743008">
        <w:rPr>
          <w:rFonts w:ascii="Arial Narrow" w:hAnsi="Arial Narrow"/>
          <w:b/>
        </w:rPr>
        <w:t xml:space="preserve">roducts I </w:t>
      </w:r>
      <w:r w:rsidR="003A60B3" w:rsidRPr="00743008">
        <w:rPr>
          <w:rFonts w:ascii="Arial Narrow" w:hAnsi="Arial Narrow"/>
          <w:b/>
        </w:rPr>
        <w:t xml:space="preserve">                 </w:t>
      </w:r>
      <w:r w:rsidR="003A60B3" w:rsidRPr="00743008">
        <w:rPr>
          <w:rFonts w:ascii="Arial Narrow" w:hAnsi="Arial Narrow"/>
        </w:rPr>
        <w:t xml:space="preserve">                                                                                                                             </w:t>
      </w:r>
    </w:p>
    <w:p w:rsidR="00743008" w:rsidRPr="00743008" w:rsidRDefault="003A60B3" w:rsidP="00401A39">
      <w:pPr>
        <w:jc w:val="both"/>
        <w:rPr>
          <w:rFonts w:ascii="Arial Narrow" w:hAnsi="Arial Narrow"/>
        </w:rPr>
      </w:pPr>
      <w:r w:rsidRPr="00743008">
        <w:rPr>
          <w:rFonts w:ascii="Arial Narrow" w:hAnsi="Arial Narrow"/>
          <w:b/>
        </w:rPr>
        <w:t>Overview of life insurance products</w:t>
      </w:r>
      <w:r w:rsidR="00743008" w:rsidRPr="00743008">
        <w:rPr>
          <w:rFonts w:ascii="Arial Narrow" w:hAnsi="Arial Narrow"/>
          <w:b/>
        </w:rPr>
        <w:t xml:space="preserve"> </w:t>
      </w:r>
      <w:r w:rsidRPr="00743008">
        <w:rPr>
          <w:rFonts w:ascii="Arial Narrow" w:hAnsi="Arial Narrow"/>
        </w:rPr>
        <w:t>:</w:t>
      </w:r>
      <w:r w:rsidR="00743008" w:rsidRPr="00743008">
        <w:rPr>
          <w:rFonts w:ascii="Arial Narrow" w:hAnsi="Arial Narrow"/>
        </w:rPr>
        <w:t>-</w:t>
      </w:r>
    </w:p>
    <w:p w:rsidR="00743008" w:rsidRDefault="00743008" w:rsidP="00401A39">
      <w:pPr>
        <w:pStyle w:val="ListParagraph"/>
        <w:ind w:left="360"/>
        <w:jc w:val="both"/>
        <w:rPr>
          <w:rFonts w:ascii="Arial Narrow" w:hAnsi="Arial Narrow"/>
        </w:rPr>
      </w:pPr>
      <w:r w:rsidRPr="00D91DB6">
        <w:rPr>
          <w:rFonts w:ascii="Arial Narrow" w:hAnsi="Arial Narrow"/>
          <w:b/>
        </w:rPr>
        <w:t>.</w:t>
      </w:r>
      <w:r>
        <w:rPr>
          <w:rFonts w:ascii="Arial Narrow" w:hAnsi="Arial Narrow"/>
        </w:rPr>
        <w:t xml:space="preserve"> Product</w:t>
      </w:r>
      <w:r w:rsidR="003A60B3" w:rsidRPr="00743008">
        <w:rPr>
          <w:rFonts w:ascii="Arial Narrow" w:hAnsi="Arial Narrow"/>
        </w:rPr>
        <w:t xml:space="preserve"> can be turned on commodity, a goods bought and sold in market products can be tangible is-one which are physical objects (such as T.V) and intangible is-one which are just perceived (such as bank FD returns)</w:t>
      </w:r>
      <w:r>
        <w:rPr>
          <w:rFonts w:ascii="Arial Narrow" w:hAnsi="Arial Narrow"/>
        </w:rPr>
        <w:t xml:space="preserve">. </w:t>
      </w:r>
    </w:p>
    <w:p w:rsidR="00743008" w:rsidRDefault="00743008" w:rsidP="00401A39">
      <w:pPr>
        <w:pStyle w:val="ListParagraph"/>
        <w:ind w:left="360"/>
        <w:jc w:val="both"/>
        <w:rPr>
          <w:rFonts w:ascii="Arial Narrow" w:hAnsi="Arial Narrow"/>
        </w:rPr>
      </w:pPr>
      <w:r w:rsidRPr="00D91DB6">
        <w:rPr>
          <w:rFonts w:ascii="Arial Narrow" w:hAnsi="Arial Narrow"/>
          <w:b/>
        </w:rPr>
        <w:t>.</w:t>
      </w:r>
      <w:r w:rsidR="003A60B3" w:rsidRPr="004804D4">
        <w:rPr>
          <w:rFonts w:ascii="Arial Narrow" w:hAnsi="Arial Narrow"/>
        </w:rPr>
        <w:t xml:space="preserve"> Life insurance is a intangible product where the customer is made to understand feature and returns of it. Life insurance products offer protection against the loss of economic value of an individual’s productive abilities it is not only used for protection against death and disease; it is also a financial p</w:t>
      </w:r>
      <w:r>
        <w:rPr>
          <w:rFonts w:ascii="Arial Narrow" w:hAnsi="Arial Narrow"/>
        </w:rPr>
        <w:t xml:space="preserve">roduct for long term investment. </w:t>
      </w:r>
    </w:p>
    <w:p w:rsidR="003A60B3" w:rsidRDefault="00743008" w:rsidP="00401A39">
      <w:pPr>
        <w:pStyle w:val="ListParagraph"/>
        <w:ind w:left="360"/>
        <w:jc w:val="both"/>
        <w:rPr>
          <w:rFonts w:ascii="Arial Narrow" w:hAnsi="Arial Narrow"/>
        </w:rPr>
      </w:pPr>
      <w:r w:rsidRPr="00D91DB6">
        <w:rPr>
          <w:rFonts w:ascii="Arial Narrow" w:hAnsi="Arial Narrow"/>
          <w:b/>
        </w:rPr>
        <w:t>.</w:t>
      </w:r>
      <w:r>
        <w:rPr>
          <w:rFonts w:ascii="Arial Narrow" w:hAnsi="Arial Narrow"/>
        </w:rPr>
        <w:t xml:space="preserve"> </w:t>
      </w:r>
      <w:r w:rsidR="003A60B3" w:rsidRPr="004804D4">
        <w:rPr>
          <w:rFonts w:ascii="Arial Narrow" w:hAnsi="Arial Narrow"/>
        </w:rPr>
        <w:t>A rider is a provision typically added to basic policy in order to increase the death cover or supplementary benefits such as accident cover rider premium waiver, team rider, critical illness rider, and disability income benefit rider.</w:t>
      </w:r>
    </w:p>
    <w:p w:rsidR="00743008" w:rsidRPr="004804D4" w:rsidRDefault="00743008" w:rsidP="00401A39">
      <w:pPr>
        <w:pStyle w:val="ListParagraph"/>
        <w:ind w:left="360"/>
        <w:jc w:val="both"/>
        <w:rPr>
          <w:rFonts w:ascii="Arial Narrow" w:hAnsi="Arial Narrow"/>
        </w:rPr>
      </w:pPr>
    </w:p>
    <w:p w:rsidR="00743008" w:rsidRPr="00C37E29" w:rsidRDefault="003A60B3" w:rsidP="00AB69BC">
      <w:pPr>
        <w:pStyle w:val="ListParagraph"/>
        <w:numPr>
          <w:ilvl w:val="0"/>
          <w:numId w:val="38"/>
        </w:numPr>
        <w:jc w:val="both"/>
        <w:rPr>
          <w:rFonts w:ascii="Arial Narrow" w:hAnsi="Arial Narrow"/>
        </w:rPr>
      </w:pPr>
      <w:r w:rsidRPr="00C37E29">
        <w:rPr>
          <w:b/>
        </w:rPr>
        <w:t>Traditional life insurance products</w:t>
      </w:r>
      <w:r w:rsidRPr="004804D4">
        <w:t>:-</w:t>
      </w:r>
    </w:p>
    <w:p w:rsidR="00C37E29" w:rsidRDefault="003A60B3" w:rsidP="00AB69BC">
      <w:pPr>
        <w:pStyle w:val="ListParagraph"/>
        <w:numPr>
          <w:ilvl w:val="0"/>
          <w:numId w:val="37"/>
        </w:numPr>
        <w:jc w:val="both"/>
        <w:rPr>
          <w:rFonts w:ascii="Arial Narrow" w:hAnsi="Arial Narrow"/>
        </w:rPr>
      </w:pPr>
      <w:r w:rsidRPr="00C37E29">
        <w:rPr>
          <w:rFonts w:ascii="Arial Narrow" w:hAnsi="Arial Narrow"/>
          <w:b/>
        </w:rPr>
        <w:t>Term insurance plan</w:t>
      </w:r>
      <w:r w:rsidRPr="00743008">
        <w:rPr>
          <w:rFonts w:ascii="Arial Narrow" w:hAnsi="Arial Narrow"/>
        </w:rPr>
        <w:t>: - it is the s</w:t>
      </w:r>
      <w:r w:rsidR="00C37E29">
        <w:rPr>
          <w:rFonts w:ascii="Arial Narrow" w:hAnsi="Arial Narrow"/>
        </w:rPr>
        <w:t xml:space="preserve">implest form of insurance plan </w:t>
      </w:r>
      <w:r w:rsidRPr="00743008">
        <w:rPr>
          <w:rFonts w:ascii="Arial Narrow" w:hAnsi="Arial Narrow"/>
        </w:rPr>
        <w:t>t</w:t>
      </w:r>
      <w:r w:rsidR="00C37E29">
        <w:rPr>
          <w:rFonts w:ascii="Arial Narrow" w:hAnsi="Arial Narrow"/>
        </w:rPr>
        <w:t>o</w:t>
      </w:r>
      <w:r w:rsidRPr="00743008">
        <w:rPr>
          <w:rFonts w:ascii="Arial Narrow" w:hAnsi="Arial Narrow"/>
        </w:rPr>
        <w:t xml:space="preserve"> offer only death corer is-in the event of premature death of the policy holder it provides income to the family. A term insurance plan cove only death. It is the cheapest insurance plan available in market. Term insurance plan can be converted to whole life plan but the new premium will be higher. Term insurance plans death cover can be increased or decreased during the term of plan. Some term insurance plan has return of premium (ROP) option as well. During term insurance plan are also marketed as mortgage redemption and credit life insurance plans.  </w:t>
      </w:r>
    </w:p>
    <w:p w:rsidR="003A60B3" w:rsidRPr="00C37E29" w:rsidRDefault="003A60B3" w:rsidP="00401A39">
      <w:pPr>
        <w:pStyle w:val="ListParagraph"/>
        <w:ind w:left="1440"/>
        <w:jc w:val="both"/>
        <w:rPr>
          <w:rFonts w:ascii="Arial Narrow" w:hAnsi="Arial Narrow"/>
        </w:rPr>
      </w:pPr>
      <w:r w:rsidRPr="00C37E29">
        <w:rPr>
          <w:rFonts w:ascii="Arial Narrow" w:hAnsi="Arial Narrow"/>
          <w:b/>
        </w:rPr>
        <w:lastRenderedPageBreak/>
        <w:t>Note</w:t>
      </w:r>
      <w:r w:rsidRPr="00C37E29">
        <w:rPr>
          <w:rFonts w:ascii="Arial Narrow" w:hAnsi="Arial Narrow"/>
        </w:rPr>
        <w:t>: - term insurance plan does not provide any amount on maturity.</w:t>
      </w:r>
    </w:p>
    <w:p w:rsidR="003A60B3" w:rsidRPr="004804D4" w:rsidRDefault="003A60B3" w:rsidP="00401A39">
      <w:pPr>
        <w:pStyle w:val="ListParagraph"/>
        <w:jc w:val="both"/>
        <w:rPr>
          <w:rFonts w:ascii="Arial Narrow" w:hAnsi="Arial Narrow"/>
        </w:rPr>
      </w:pPr>
    </w:p>
    <w:p w:rsidR="003A60B3" w:rsidRDefault="003A60B3" w:rsidP="00AB69BC">
      <w:pPr>
        <w:pStyle w:val="ListParagraph"/>
        <w:numPr>
          <w:ilvl w:val="0"/>
          <w:numId w:val="37"/>
        </w:numPr>
        <w:jc w:val="both"/>
        <w:rPr>
          <w:rFonts w:ascii="Arial Narrow" w:hAnsi="Arial Narrow"/>
        </w:rPr>
      </w:pPr>
      <w:r w:rsidRPr="00C37E29">
        <w:rPr>
          <w:rFonts w:ascii="Arial Narrow" w:hAnsi="Arial Narrow"/>
          <w:b/>
        </w:rPr>
        <w:t>Whole life plan</w:t>
      </w:r>
      <w:r w:rsidRPr="004804D4">
        <w:rPr>
          <w:rFonts w:ascii="Arial Narrow" w:hAnsi="Arial Narrow"/>
        </w:rPr>
        <w:t>: - whole life plan are permanent life insurance policy there is no fixed term, here the policy holder received money no matter when the death occurs. Premium of whole life plan is very higher. Whole life insurance in developing savings and creating wealth for the next generation.</w:t>
      </w:r>
    </w:p>
    <w:p w:rsidR="00402920" w:rsidRPr="00C37E29" w:rsidRDefault="00402920" w:rsidP="00401A39">
      <w:pPr>
        <w:pStyle w:val="ListParagraph"/>
        <w:jc w:val="both"/>
        <w:rPr>
          <w:rFonts w:ascii="Arial Narrow" w:hAnsi="Arial Narrow"/>
          <w:b/>
        </w:rPr>
      </w:pPr>
    </w:p>
    <w:p w:rsidR="003A60B3" w:rsidRPr="004804D4" w:rsidRDefault="003A60B3" w:rsidP="00AB69BC">
      <w:pPr>
        <w:pStyle w:val="ListParagraph"/>
        <w:numPr>
          <w:ilvl w:val="0"/>
          <w:numId w:val="37"/>
        </w:numPr>
        <w:jc w:val="both"/>
        <w:rPr>
          <w:rFonts w:ascii="Arial Narrow" w:hAnsi="Arial Narrow"/>
        </w:rPr>
      </w:pPr>
      <w:r w:rsidRPr="00C37E29">
        <w:rPr>
          <w:rFonts w:ascii="Arial Narrow" w:hAnsi="Arial Narrow"/>
          <w:b/>
        </w:rPr>
        <w:t>Endowment assurance</w:t>
      </w:r>
      <w:r w:rsidRPr="004804D4">
        <w:rPr>
          <w:rFonts w:ascii="Arial Narrow" w:hAnsi="Arial Narrow"/>
        </w:rPr>
        <w:t xml:space="preserve">: - it is a combination of 2 plans; term assurance plan and a pure endowment. Thus this plan has both death and survival (maturity) benefit. Endowment plans are bought in order to meet Certance purpose such on Childs education marriage etc. Money back policy, children policy etc are some variations of endowment insurance policy. </w:t>
      </w:r>
    </w:p>
    <w:p w:rsidR="003A60B3" w:rsidRPr="004804D4" w:rsidRDefault="003A60B3" w:rsidP="00401A39">
      <w:pPr>
        <w:pStyle w:val="ListParagraph"/>
        <w:jc w:val="both"/>
        <w:rPr>
          <w:rFonts w:ascii="Arial Narrow" w:hAnsi="Arial Narrow"/>
        </w:rPr>
      </w:pPr>
    </w:p>
    <w:p w:rsidR="003A60B3" w:rsidRPr="004804D4" w:rsidRDefault="003A60B3" w:rsidP="00401A39">
      <w:pPr>
        <w:pStyle w:val="ListParagraph"/>
        <w:jc w:val="both"/>
        <w:rPr>
          <w:rFonts w:ascii="Arial Narrow" w:hAnsi="Arial Narrow"/>
        </w:rPr>
      </w:pPr>
      <w:r w:rsidRPr="004804D4">
        <w:rPr>
          <w:rFonts w:ascii="Arial Narrow" w:hAnsi="Arial Narrow"/>
        </w:rPr>
        <w:t xml:space="preserve">                                    </w:t>
      </w:r>
    </w:p>
    <w:p w:rsidR="003A60B3" w:rsidRPr="00C37E29" w:rsidRDefault="003A60B3" w:rsidP="00AB69BC">
      <w:pPr>
        <w:pStyle w:val="ListParagraph"/>
        <w:numPr>
          <w:ilvl w:val="0"/>
          <w:numId w:val="38"/>
        </w:numPr>
        <w:jc w:val="both"/>
        <w:rPr>
          <w:rFonts w:ascii="Arial Narrow" w:hAnsi="Arial Narrow"/>
        </w:rPr>
      </w:pPr>
      <w:r w:rsidRPr="00C37E29">
        <w:rPr>
          <w:rFonts w:ascii="Arial Narrow" w:hAnsi="Arial Narrow"/>
          <w:b/>
        </w:rPr>
        <w:t>Par and Non-Par Schemes</w:t>
      </w:r>
      <w:r w:rsidRPr="00C37E29">
        <w:rPr>
          <w:rFonts w:ascii="Arial Narrow" w:hAnsi="Arial Narrow"/>
        </w:rPr>
        <w:t>: - participating policy are the one where the profit earned by the insurer on investment done is distributed back in the form of bonus. They are also known as with- profits ‘’ plans. Money back, whole life etc. are par schemes. Non-participating policy are the one where the policy holder are not entitled to participate in the profits of the insurance company. They are also known as “without- profits plan” term insurance pain is non-par scheme policy.</w:t>
      </w:r>
    </w:p>
    <w:p w:rsidR="00C37E29" w:rsidRDefault="003A60B3" w:rsidP="00401A39">
      <w:pPr>
        <w:tabs>
          <w:tab w:val="left" w:pos="2492"/>
        </w:tabs>
        <w:jc w:val="both"/>
        <w:rPr>
          <w:rFonts w:ascii="Arial Narrow" w:hAnsi="Arial Narrow"/>
        </w:rPr>
      </w:pPr>
      <w:r w:rsidRPr="00C37E29">
        <w:rPr>
          <w:rFonts w:ascii="Arial Narrow" w:hAnsi="Arial Narrow"/>
          <w:b/>
        </w:rPr>
        <w:t>NOTE</w:t>
      </w:r>
      <w:r w:rsidRPr="004804D4">
        <w:rPr>
          <w:rFonts w:ascii="Arial Narrow" w:hAnsi="Arial Narrow"/>
        </w:rPr>
        <w:t>: - according to IRDA guidelines, new traditional product will have higher death cover.</w:t>
      </w:r>
    </w:p>
    <w:p w:rsidR="00C37E29" w:rsidRDefault="003A60B3" w:rsidP="009C14FB">
      <w:pPr>
        <w:pStyle w:val="ListParagraph"/>
        <w:numPr>
          <w:ilvl w:val="0"/>
          <w:numId w:val="5"/>
        </w:numPr>
        <w:tabs>
          <w:tab w:val="left" w:pos="2492"/>
        </w:tabs>
        <w:jc w:val="both"/>
        <w:rPr>
          <w:rFonts w:ascii="Arial Narrow" w:hAnsi="Arial Narrow"/>
        </w:rPr>
      </w:pPr>
      <w:r w:rsidRPr="00C37E29">
        <w:rPr>
          <w:rFonts w:ascii="Arial Narrow" w:hAnsi="Arial Narrow"/>
        </w:rPr>
        <w:t>For single premium policy it will be 125% of single premium for below 45 years and 110% of single premium for above 45 years.</w:t>
      </w:r>
    </w:p>
    <w:p w:rsidR="00C8534A" w:rsidRPr="007D362C" w:rsidRDefault="003A60B3" w:rsidP="00401A39">
      <w:pPr>
        <w:pStyle w:val="ListParagraph"/>
        <w:numPr>
          <w:ilvl w:val="0"/>
          <w:numId w:val="5"/>
        </w:numPr>
        <w:tabs>
          <w:tab w:val="left" w:pos="2492"/>
        </w:tabs>
        <w:jc w:val="both"/>
        <w:rPr>
          <w:rFonts w:ascii="Arial Narrow" w:hAnsi="Arial Narrow"/>
        </w:rPr>
      </w:pPr>
      <w:r w:rsidRPr="00C37E29">
        <w:rPr>
          <w:rFonts w:ascii="Arial Narrow" w:hAnsi="Arial Narrow"/>
        </w:rPr>
        <w:t>For regular premium, it will be 10 times of annualised premium for below 45 years and 7 times of annualised premium for above 45 years.</w:t>
      </w:r>
    </w:p>
    <w:p w:rsidR="003A60B3" w:rsidRPr="00C37E29" w:rsidRDefault="00C37E29" w:rsidP="00401A39">
      <w:pPr>
        <w:jc w:val="both"/>
        <w:rPr>
          <w:b/>
        </w:rPr>
      </w:pPr>
      <w:r w:rsidRPr="00C37E29">
        <w:rPr>
          <w:b/>
        </w:rPr>
        <w:t>Chapter</w:t>
      </w:r>
      <w:r w:rsidR="00CB395A">
        <w:rPr>
          <w:b/>
        </w:rPr>
        <w:t xml:space="preserve"> 9  </w:t>
      </w:r>
      <w:r w:rsidR="00FB0013">
        <w:rPr>
          <w:b/>
        </w:rPr>
        <w:t xml:space="preserve">  </w:t>
      </w:r>
      <w:r w:rsidR="00CB395A">
        <w:rPr>
          <w:b/>
        </w:rPr>
        <w:t>Life Insurance Products II</w:t>
      </w:r>
    </w:p>
    <w:p w:rsidR="00C37E29" w:rsidRPr="00C37E29" w:rsidRDefault="003A60B3" w:rsidP="00AB69BC">
      <w:pPr>
        <w:pStyle w:val="ListParagraph"/>
        <w:numPr>
          <w:ilvl w:val="0"/>
          <w:numId w:val="40"/>
        </w:numPr>
        <w:tabs>
          <w:tab w:val="left" w:pos="2492"/>
        </w:tabs>
        <w:jc w:val="both"/>
        <w:rPr>
          <w:rFonts w:ascii="Arial Narrow" w:hAnsi="Arial Narrow"/>
        </w:rPr>
      </w:pPr>
      <w:r w:rsidRPr="00C37E29">
        <w:rPr>
          <w:rFonts w:ascii="Arial Narrow" w:hAnsi="Arial Narrow"/>
          <w:b/>
        </w:rPr>
        <w:t>Non-traditional life insurance products</w:t>
      </w:r>
      <w:r w:rsidRPr="00C37E29">
        <w:rPr>
          <w:rFonts w:ascii="Arial Narrow" w:hAnsi="Arial Narrow"/>
        </w:rPr>
        <w:t>:- Insurance products are considered and compared with others financed products available in market. in order to achieve inter- temporal allocation of resources is allocation of funds  across the time (life-span ) ,insurer and other investment organisation started for searching various kind of product compared to traditional insurance products.</w:t>
      </w:r>
    </w:p>
    <w:p w:rsidR="003A60B3" w:rsidRPr="00C37E29" w:rsidRDefault="003A60B3" w:rsidP="00AB69BC">
      <w:pPr>
        <w:pStyle w:val="ListParagraph"/>
        <w:numPr>
          <w:ilvl w:val="0"/>
          <w:numId w:val="39"/>
        </w:numPr>
        <w:tabs>
          <w:tab w:val="left" w:pos="2492"/>
        </w:tabs>
        <w:jc w:val="both"/>
        <w:rPr>
          <w:rFonts w:ascii="Arial Narrow" w:hAnsi="Arial Narrow"/>
        </w:rPr>
      </w:pPr>
      <w:r w:rsidRPr="00C37E29">
        <w:rPr>
          <w:rFonts w:ascii="Arial Narrow" w:hAnsi="Arial Narrow"/>
        </w:rPr>
        <w:t>Cash valve compared- it depends on assumptions such as mortality, interest rate, expenses.</w:t>
      </w:r>
    </w:p>
    <w:p w:rsidR="003A60B3" w:rsidRPr="004804D4" w:rsidRDefault="003A60B3" w:rsidP="00AB69BC">
      <w:pPr>
        <w:pStyle w:val="ListParagraph"/>
        <w:numPr>
          <w:ilvl w:val="0"/>
          <w:numId w:val="39"/>
        </w:numPr>
        <w:tabs>
          <w:tab w:val="left" w:pos="2492"/>
        </w:tabs>
        <w:jc w:val="both"/>
        <w:rPr>
          <w:rFonts w:ascii="Arial Narrow" w:hAnsi="Arial Narrow"/>
        </w:rPr>
      </w:pPr>
      <w:r w:rsidRPr="004804D4">
        <w:rPr>
          <w:rFonts w:ascii="Arial Narrow" w:hAnsi="Arial Narrow"/>
        </w:rPr>
        <w:t xml:space="preserve">Rate of return :- it is not certain what rate of return would be given on tradition </w:t>
      </w:r>
    </w:p>
    <w:p w:rsidR="003A60B3" w:rsidRPr="004804D4" w:rsidRDefault="003A60B3" w:rsidP="00AB69BC">
      <w:pPr>
        <w:pStyle w:val="ListParagraph"/>
        <w:numPr>
          <w:ilvl w:val="0"/>
          <w:numId w:val="39"/>
        </w:numPr>
        <w:tabs>
          <w:tab w:val="left" w:pos="2492"/>
        </w:tabs>
        <w:jc w:val="both"/>
        <w:rPr>
          <w:rFonts w:ascii="Arial Narrow" w:hAnsi="Arial Narrow"/>
        </w:rPr>
      </w:pPr>
      <w:r w:rsidRPr="004804D4">
        <w:rPr>
          <w:rFonts w:ascii="Arial Narrow" w:hAnsi="Arial Narrow"/>
        </w:rPr>
        <w:t xml:space="preserve">Surrender value :-  it is also not certain what would be the exact surrender value on if depends on the actuarial reserve of the policy </w:t>
      </w:r>
    </w:p>
    <w:p w:rsidR="003A60B3" w:rsidRDefault="003A60B3" w:rsidP="00AB69BC">
      <w:pPr>
        <w:pStyle w:val="ListParagraph"/>
        <w:numPr>
          <w:ilvl w:val="0"/>
          <w:numId w:val="39"/>
        </w:numPr>
        <w:tabs>
          <w:tab w:val="left" w:pos="2492"/>
        </w:tabs>
        <w:jc w:val="both"/>
        <w:rPr>
          <w:rFonts w:ascii="Arial Narrow" w:hAnsi="Arial Narrow"/>
        </w:rPr>
      </w:pPr>
      <w:r w:rsidRPr="004804D4">
        <w:rPr>
          <w:rFonts w:ascii="Arial Narrow" w:hAnsi="Arial Narrow"/>
        </w:rPr>
        <w:t>Yield: - the yield on traditional policy may not be as high compared to others .due to above limitation in traditional policy people started drifting.</w:t>
      </w:r>
    </w:p>
    <w:p w:rsidR="00C37E29" w:rsidRPr="004804D4" w:rsidRDefault="00C37E29" w:rsidP="00401A39">
      <w:pPr>
        <w:pStyle w:val="ListParagraph"/>
        <w:tabs>
          <w:tab w:val="left" w:pos="2492"/>
        </w:tabs>
        <w:ind w:left="2160"/>
        <w:jc w:val="both"/>
        <w:rPr>
          <w:rFonts w:ascii="Arial Narrow" w:hAnsi="Arial Narrow"/>
        </w:rPr>
      </w:pPr>
    </w:p>
    <w:p w:rsidR="005563E8" w:rsidRPr="005563E8" w:rsidRDefault="003A60B3" w:rsidP="00AB69BC">
      <w:pPr>
        <w:pStyle w:val="ListParagraph"/>
        <w:numPr>
          <w:ilvl w:val="0"/>
          <w:numId w:val="40"/>
        </w:numPr>
        <w:tabs>
          <w:tab w:val="left" w:pos="2492"/>
        </w:tabs>
        <w:jc w:val="both"/>
        <w:rPr>
          <w:rFonts w:ascii="Arial Narrow" w:hAnsi="Arial Narrow"/>
        </w:rPr>
      </w:pPr>
      <w:r w:rsidRPr="005563E8">
        <w:rPr>
          <w:rFonts w:ascii="Arial Narrow" w:hAnsi="Arial Narrow"/>
          <w:b/>
        </w:rPr>
        <w:t>The various kinds of shifts that occurred in the products are as follows</w:t>
      </w:r>
      <w:r w:rsidRPr="005563E8">
        <w:rPr>
          <w:rFonts w:ascii="Arial Narrow" w:hAnsi="Arial Narrow"/>
        </w:rPr>
        <w:t>:-</w:t>
      </w:r>
    </w:p>
    <w:p w:rsidR="003A60B3" w:rsidRPr="005563E8" w:rsidRDefault="005563E8" w:rsidP="00AB69BC">
      <w:pPr>
        <w:pStyle w:val="ListParagraph"/>
        <w:numPr>
          <w:ilvl w:val="0"/>
          <w:numId w:val="41"/>
        </w:numPr>
        <w:tabs>
          <w:tab w:val="left" w:pos="2492"/>
        </w:tabs>
        <w:jc w:val="both"/>
        <w:rPr>
          <w:rFonts w:ascii="Arial Narrow" w:hAnsi="Arial Narrow"/>
        </w:rPr>
      </w:pPr>
      <w:r w:rsidRPr="005563E8">
        <w:rPr>
          <w:rFonts w:ascii="Arial Narrow" w:hAnsi="Arial Narrow"/>
          <w:b/>
        </w:rPr>
        <w:t>Unbundling</w:t>
      </w:r>
      <w:r>
        <w:rPr>
          <w:rFonts w:ascii="Arial Narrow" w:hAnsi="Arial Narrow"/>
        </w:rPr>
        <w:t xml:space="preserve"> - </w:t>
      </w:r>
      <w:r w:rsidR="003A60B3" w:rsidRPr="005563E8">
        <w:rPr>
          <w:rFonts w:ascii="Arial Narrow" w:hAnsi="Arial Narrow"/>
        </w:rPr>
        <w:t>separating the protection part an</w:t>
      </w:r>
      <w:r w:rsidR="00402920" w:rsidRPr="005563E8">
        <w:rPr>
          <w:rFonts w:ascii="Arial Narrow" w:hAnsi="Arial Narrow"/>
        </w:rPr>
        <w:t xml:space="preserve">d saving element of the policy. </w:t>
      </w:r>
      <w:r w:rsidR="003A60B3" w:rsidRPr="005563E8">
        <w:rPr>
          <w:rFonts w:ascii="Arial Narrow" w:hAnsi="Arial Narrow"/>
        </w:rPr>
        <w:t>This led to discovery of new products like universal insurance, variable insurance, unit linked insurance.</w:t>
      </w:r>
    </w:p>
    <w:p w:rsidR="003A60B3" w:rsidRPr="004804D4" w:rsidRDefault="005563E8" w:rsidP="00AB69BC">
      <w:pPr>
        <w:pStyle w:val="ListParagraph"/>
        <w:numPr>
          <w:ilvl w:val="0"/>
          <w:numId w:val="41"/>
        </w:numPr>
        <w:tabs>
          <w:tab w:val="left" w:pos="2492"/>
        </w:tabs>
        <w:jc w:val="both"/>
        <w:rPr>
          <w:rFonts w:ascii="Arial Narrow" w:hAnsi="Arial Narrow"/>
        </w:rPr>
      </w:pPr>
      <w:r w:rsidRPr="005563E8">
        <w:rPr>
          <w:rFonts w:ascii="Arial Narrow" w:hAnsi="Arial Narrow"/>
          <w:b/>
        </w:rPr>
        <w:t>Investment linkage</w:t>
      </w:r>
      <w:r>
        <w:rPr>
          <w:rFonts w:ascii="Arial Narrow" w:hAnsi="Arial Narrow"/>
        </w:rPr>
        <w:t xml:space="preserve"> -</w:t>
      </w:r>
      <w:r w:rsidR="003A60B3" w:rsidRPr="004804D4">
        <w:rPr>
          <w:rFonts w:ascii="Arial Narrow" w:hAnsi="Arial Narrow"/>
        </w:rPr>
        <w:t xml:space="preserve"> rather than giving only financial security, products with high yield and managed by fund managers were introduced.</w:t>
      </w:r>
    </w:p>
    <w:p w:rsidR="003A60B3" w:rsidRPr="004804D4" w:rsidRDefault="005563E8" w:rsidP="00AB69BC">
      <w:pPr>
        <w:pStyle w:val="ListParagraph"/>
        <w:numPr>
          <w:ilvl w:val="0"/>
          <w:numId w:val="41"/>
        </w:numPr>
        <w:tabs>
          <w:tab w:val="left" w:pos="2492"/>
        </w:tabs>
        <w:jc w:val="both"/>
        <w:rPr>
          <w:rFonts w:ascii="Arial Narrow" w:hAnsi="Arial Narrow"/>
        </w:rPr>
      </w:pPr>
      <w:r w:rsidRPr="005563E8">
        <w:rPr>
          <w:rFonts w:ascii="Arial Narrow" w:hAnsi="Arial Narrow"/>
          <w:b/>
        </w:rPr>
        <w:lastRenderedPageBreak/>
        <w:t>Transparency</w:t>
      </w:r>
      <w:r>
        <w:rPr>
          <w:rFonts w:ascii="Arial Narrow" w:hAnsi="Arial Narrow"/>
        </w:rPr>
        <w:t xml:space="preserve"> - </w:t>
      </w:r>
      <w:r w:rsidR="003A60B3" w:rsidRPr="004804D4">
        <w:rPr>
          <w:rFonts w:ascii="Arial Narrow" w:hAnsi="Arial Narrow"/>
        </w:rPr>
        <w:t>this brought in greater visibility in the rate of return and expenses incurred by insurer for their services were revealed.</w:t>
      </w:r>
    </w:p>
    <w:p w:rsidR="003A60B3" w:rsidRPr="004804D4" w:rsidRDefault="003A60B3" w:rsidP="00AB69BC">
      <w:pPr>
        <w:pStyle w:val="ListParagraph"/>
        <w:numPr>
          <w:ilvl w:val="0"/>
          <w:numId w:val="41"/>
        </w:numPr>
        <w:tabs>
          <w:tab w:val="left" w:pos="2492"/>
        </w:tabs>
        <w:jc w:val="both"/>
        <w:rPr>
          <w:rFonts w:ascii="Arial Narrow" w:hAnsi="Arial Narrow"/>
        </w:rPr>
      </w:pPr>
      <w:r w:rsidRPr="005563E8">
        <w:rPr>
          <w:rFonts w:ascii="Arial Narrow" w:hAnsi="Arial Narrow"/>
          <w:b/>
        </w:rPr>
        <w:t>Inflation beating returns</w:t>
      </w:r>
      <w:r w:rsidRPr="004804D4">
        <w:rPr>
          <w:rFonts w:ascii="Arial Narrow" w:hAnsi="Arial Narrow"/>
        </w:rPr>
        <w:t xml:space="preserve"> </w:t>
      </w:r>
      <w:r w:rsidR="005563E8">
        <w:rPr>
          <w:rFonts w:ascii="Arial Narrow" w:hAnsi="Arial Narrow"/>
        </w:rPr>
        <w:t>-</w:t>
      </w:r>
      <w:r w:rsidRPr="004804D4">
        <w:rPr>
          <w:rFonts w:ascii="Arial Narrow" w:hAnsi="Arial Narrow"/>
        </w:rPr>
        <w:t xml:space="preserve"> in order to fulfil the inflation beating return policy to policy holders investment linked insurance policy were introduced</w:t>
      </w:r>
      <w:r w:rsidR="005563E8">
        <w:rPr>
          <w:rFonts w:ascii="Arial Narrow" w:hAnsi="Arial Narrow"/>
        </w:rPr>
        <w:t>.</w:t>
      </w:r>
    </w:p>
    <w:p w:rsidR="003A60B3" w:rsidRDefault="005563E8" w:rsidP="00AB69BC">
      <w:pPr>
        <w:pStyle w:val="ListParagraph"/>
        <w:numPr>
          <w:ilvl w:val="0"/>
          <w:numId w:val="41"/>
        </w:numPr>
        <w:tabs>
          <w:tab w:val="left" w:pos="2492"/>
        </w:tabs>
        <w:jc w:val="both"/>
        <w:rPr>
          <w:rFonts w:ascii="Arial Narrow" w:hAnsi="Arial Narrow"/>
        </w:rPr>
      </w:pPr>
      <w:r w:rsidRPr="005563E8">
        <w:rPr>
          <w:rFonts w:ascii="Arial Narrow" w:hAnsi="Arial Narrow"/>
          <w:b/>
        </w:rPr>
        <w:t>Flexibility</w:t>
      </w:r>
      <w:r>
        <w:rPr>
          <w:rFonts w:ascii="Arial Narrow" w:hAnsi="Arial Narrow"/>
        </w:rPr>
        <w:t xml:space="preserve"> - </w:t>
      </w:r>
      <w:r w:rsidR="003A60B3" w:rsidRPr="004804D4">
        <w:rPr>
          <w:rFonts w:ascii="Arial Narrow" w:hAnsi="Arial Narrow"/>
        </w:rPr>
        <w:t xml:space="preserve">policy holders were given the choice to decide on investment in death benefit and </w:t>
      </w:r>
      <w:r w:rsidRPr="004804D4">
        <w:rPr>
          <w:rFonts w:ascii="Arial Narrow" w:hAnsi="Arial Narrow"/>
        </w:rPr>
        <w:t>cash values</w:t>
      </w:r>
      <w:r w:rsidR="003A60B3" w:rsidRPr="004804D4">
        <w:rPr>
          <w:rFonts w:ascii="Arial Narrow" w:hAnsi="Arial Narrow"/>
        </w:rPr>
        <w:t xml:space="preserve"> </w:t>
      </w:r>
      <w:r w:rsidR="004257E9">
        <w:rPr>
          <w:rFonts w:ascii="Arial Narrow" w:hAnsi="Arial Narrow"/>
        </w:rPr>
        <w:t>.It also provided mix of funds.</w:t>
      </w:r>
    </w:p>
    <w:p w:rsidR="004257E9" w:rsidRPr="004804D4" w:rsidRDefault="004257E9" w:rsidP="00401A39">
      <w:pPr>
        <w:pStyle w:val="ListParagraph"/>
        <w:tabs>
          <w:tab w:val="left" w:pos="2492"/>
        </w:tabs>
        <w:ind w:left="1440"/>
        <w:jc w:val="both"/>
        <w:rPr>
          <w:rFonts w:ascii="Arial Narrow" w:hAnsi="Arial Narrow"/>
        </w:rPr>
      </w:pPr>
    </w:p>
    <w:p w:rsidR="003A60B3" w:rsidRPr="005563E8" w:rsidRDefault="003A60B3" w:rsidP="00AB69BC">
      <w:pPr>
        <w:pStyle w:val="ListParagraph"/>
        <w:numPr>
          <w:ilvl w:val="0"/>
          <w:numId w:val="40"/>
        </w:numPr>
        <w:tabs>
          <w:tab w:val="left" w:pos="2492"/>
        </w:tabs>
        <w:ind w:left="1080"/>
        <w:jc w:val="both"/>
        <w:rPr>
          <w:rFonts w:ascii="Arial Narrow" w:hAnsi="Arial Narrow"/>
        </w:rPr>
      </w:pPr>
      <w:r w:rsidRPr="005563E8">
        <w:rPr>
          <w:rFonts w:ascii="Arial Narrow" w:hAnsi="Arial Narrow"/>
          <w:b/>
        </w:rPr>
        <w:t>No</w:t>
      </w:r>
      <w:r w:rsidR="00402920" w:rsidRPr="005563E8">
        <w:rPr>
          <w:rFonts w:ascii="Arial Narrow" w:hAnsi="Arial Narrow"/>
          <w:b/>
        </w:rPr>
        <w:t>n- traditional life insurance</w:t>
      </w:r>
      <w:r w:rsidR="00402920" w:rsidRPr="005563E8">
        <w:rPr>
          <w:rFonts w:ascii="Arial Narrow" w:hAnsi="Arial Narrow"/>
        </w:rPr>
        <w:t xml:space="preserve">:- </w:t>
      </w:r>
      <w:r w:rsidRPr="005563E8">
        <w:rPr>
          <w:rFonts w:ascii="Arial Narrow" w:hAnsi="Arial Narrow"/>
        </w:rPr>
        <w:t>Universal life insurance plan - it was introduced in USA in 1979. As per IRDA all universal life products shall be known as variable insurance products .One major feature of such products was its flexible premium option. The flexibility in the product also allowed the policy holders for partial withdrawal.</w:t>
      </w:r>
    </w:p>
    <w:p w:rsidR="003A60B3" w:rsidRDefault="003A60B3" w:rsidP="00401A39">
      <w:pPr>
        <w:pStyle w:val="ListParagraph"/>
        <w:tabs>
          <w:tab w:val="left" w:pos="2492"/>
        </w:tabs>
        <w:ind w:left="1080"/>
        <w:jc w:val="both"/>
        <w:rPr>
          <w:rFonts w:ascii="Arial Narrow" w:hAnsi="Arial Narrow"/>
        </w:rPr>
      </w:pPr>
      <w:r w:rsidRPr="004804D4">
        <w:rPr>
          <w:rFonts w:ascii="Arial Narrow" w:hAnsi="Arial Narrow"/>
        </w:rPr>
        <w:t>In India as per IRDA norms there are only 2 kind of non- traditional savings life insurance products.</w:t>
      </w:r>
    </w:p>
    <w:p w:rsidR="004257E9" w:rsidRPr="005563E8" w:rsidRDefault="004257E9" w:rsidP="00401A39">
      <w:pPr>
        <w:pStyle w:val="ListParagraph"/>
        <w:tabs>
          <w:tab w:val="left" w:pos="2492"/>
        </w:tabs>
        <w:ind w:left="1080"/>
        <w:jc w:val="both"/>
        <w:rPr>
          <w:rFonts w:ascii="Arial Narrow" w:hAnsi="Arial Narrow"/>
          <w:b/>
        </w:rPr>
      </w:pPr>
    </w:p>
    <w:p w:rsidR="003A60B3" w:rsidRPr="004257E9" w:rsidRDefault="004257E9" w:rsidP="00AB69BC">
      <w:pPr>
        <w:pStyle w:val="ListParagraph"/>
        <w:numPr>
          <w:ilvl w:val="0"/>
          <w:numId w:val="34"/>
        </w:numPr>
        <w:tabs>
          <w:tab w:val="left" w:pos="2492"/>
        </w:tabs>
        <w:jc w:val="both"/>
        <w:rPr>
          <w:rFonts w:ascii="Arial Narrow" w:hAnsi="Arial Narrow"/>
        </w:rPr>
      </w:pPr>
      <w:r w:rsidRPr="005563E8">
        <w:rPr>
          <w:rFonts w:ascii="Arial Narrow" w:hAnsi="Arial Narrow"/>
          <w:b/>
        </w:rPr>
        <w:t xml:space="preserve">      </w:t>
      </w:r>
      <w:r w:rsidR="003A60B3" w:rsidRPr="005563E8">
        <w:rPr>
          <w:rFonts w:ascii="Arial Narrow" w:hAnsi="Arial Narrow"/>
          <w:b/>
        </w:rPr>
        <w:t>Variable insurance plans (VIPs)</w:t>
      </w:r>
      <w:r w:rsidR="003A60B3" w:rsidRPr="004257E9">
        <w:rPr>
          <w:rFonts w:ascii="Arial Narrow" w:hAnsi="Arial Narrow"/>
        </w:rPr>
        <w:t xml:space="preserve"> :- It is a kind of life policy where death benefit and cash value of the policy fluctuates according to investment performance of premium invested in it. The policy provides no guarantee with respect to interest rate or minimum cash value. This cash value is allotted in separate investment accounts and depending upon the performance of such separate investment account the cash value grows and earns interest. The main reason for purchase of VIPs is the policy holder must be able and willing to bear the investment risk on the policy.</w:t>
      </w:r>
    </w:p>
    <w:p w:rsidR="004257E9" w:rsidRPr="005563E8" w:rsidRDefault="004257E9" w:rsidP="00401A39">
      <w:pPr>
        <w:pStyle w:val="ListParagraph"/>
        <w:tabs>
          <w:tab w:val="left" w:pos="2492"/>
        </w:tabs>
        <w:ind w:left="1440"/>
        <w:jc w:val="both"/>
        <w:rPr>
          <w:rFonts w:ascii="Arial Narrow" w:hAnsi="Arial Narrow"/>
          <w:b/>
        </w:rPr>
      </w:pPr>
    </w:p>
    <w:p w:rsidR="003A60B3" w:rsidRPr="004257E9" w:rsidRDefault="003A60B3" w:rsidP="00AB69BC">
      <w:pPr>
        <w:pStyle w:val="ListParagraph"/>
        <w:numPr>
          <w:ilvl w:val="0"/>
          <w:numId w:val="35"/>
        </w:numPr>
        <w:tabs>
          <w:tab w:val="left" w:pos="2492"/>
        </w:tabs>
        <w:jc w:val="both"/>
        <w:rPr>
          <w:rFonts w:ascii="Arial Narrow" w:hAnsi="Arial Narrow"/>
        </w:rPr>
      </w:pPr>
      <w:r w:rsidRPr="005563E8">
        <w:rPr>
          <w:rFonts w:ascii="Arial Narrow" w:hAnsi="Arial Narrow"/>
          <w:b/>
        </w:rPr>
        <w:t>Unit Linked Insurance Plan</w:t>
      </w:r>
      <w:r w:rsidR="004257E9" w:rsidRPr="005563E8">
        <w:rPr>
          <w:rFonts w:ascii="Arial Narrow" w:hAnsi="Arial Narrow"/>
          <w:b/>
        </w:rPr>
        <w:t xml:space="preserve"> </w:t>
      </w:r>
      <w:r w:rsidRPr="005563E8">
        <w:rPr>
          <w:rFonts w:ascii="Arial Narrow" w:hAnsi="Arial Narrow"/>
          <w:b/>
        </w:rPr>
        <w:t>(ULIPs)</w:t>
      </w:r>
      <w:r w:rsidRPr="004257E9">
        <w:rPr>
          <w:rFonts w:ascii="Arial Narrow" w:hAnsi="Arial Narrow"/>
        </w:rPr>
        <w:t xml:space="preserve"> :-</w:t>
      </w:r>
      <w:r w:rsidR="005563E8">
        <w:rPr>
          <w:rFonts w:ascii="Arial Narrow" w:hAnsi="Arial Narrow"/>
        </w:rPr>
        <w:t xml:space="preserve"> </w:t>
      </w:r>
      <w:r w:rsidRPr="004257E9">
        <w:rPr>
          <w:rFonts w:ascii="Arial Narrow" w:hAnsi="Arial Narrow"/>
        </w:rPr>
        <w:t>ULIPs the investm</w:t>
      </w:r>
      <w:r w:rsidR="005563E8">
        <w:rPr>
          <w:rFonts w:ascii="Arial Narrow" w:hAnsi="Arial Narrow"/>
        </w:rPr>
        <w:t xml:space="preserve">ent of such policies is done in </w:t>
      </w:r>
    </w:p>
    <w:p w:rsidR="003A60B3" w:rsidRPr="004804D4" w:rsidRDefault="004257E9" w:rsidP="00401A39">
      <w:pPr>
        <w:pStyle w:val="ListParagraph"/>
        <w:tabs>
          <w:tab w:val="left" w:pos="2492"/>
        </w:tabs>
        <w:ind w:left="1440"/>
        <w:jc w:val="both"/>
        <w:rPr>
          <w:rFonts w:ascii="Arial Narrow" w:hAnsi="Arial Narrow"/>
        </w:rPr>
      </w:pPr>
      <w:r>
        <w:rPr>
          <w:rFonts w:ascii="Arial Narrow" w:hAnsi="Arial Narrow"/>
        </w:rPr>
        <w:t xml:space="preserve">. </w:t>
      </w:r>
      <w:r w:rsidR="003A60B3" w:rsidRPr="004804D4">
        <w:rPr>
          <w:rFonts w:ascii="Arial Narrow" w:hAnsi="Arial Narrow"/>
        </w:rPr>
        <w:t>equity fund ie. In equity or equity related instruments;</w:t>
      </w:r>
    </w:p>
    <w:p w:rsidR="003A60B3" w:rsidRPr="004804D4" w:rsidRDefault="004257E9" w:rsidP="00401A39">
      <w:pPr>
        <w:pStyle w:val="ListParagraph"/>
        <w:tabs>
          <w:tab w:val="left" w:pos="2492"/>
        </w:tabs>
        <w:ind w:left="1440"/>
        <w:jc w:val="both"/>
        <w:rPr>
          <w:rFonts w:ascii="Arial Narrow" w:hAnsi="Arial Narrow"/>
        </w:rPr>
      </w:pPr>
      <w:r>
        <w:rPr>
          <w:rFonts w:ascii="Arial Narrow" w:hAnsi="Arial Narrow"/>
        </w:rPr>
        <w:t xml:space="preserve">. </w:t>
      </w:r>
      <w:r w:rsidR="003A60B3" w:rsidRPr="004804D4">
        <w:rPr>
          <w:rFonts w:ascii="Arial Narrow" w:hAnsi="Arial Narrow"/>
        </w:rPr>
        <w:t>debt funds ie in government bonds, corporate bonds, fixed deposits;</w:t>
      </w:r>
    </w:p>
    <w:p w:rsidR="003A60B3" w:rsidRPr="004804D4" w:rsidRDefault="004257E9" w:rsidP="00401A39">
      <w:pPr>
        <w:pStyle w:val="ListParagraph"/>
        <w:tabs>
          <w:tab w:val="left" w:pos="2492"/>
        </w:tabs>
        <w:ind w:left="1440"/>
        <w:jc w:val="both"/>
        <w:rPr>
          <w:rFonts w:ascii="Arial Narrow" w:hAnsi="Arial Narrow"/>
        </w:rPr>
      </w:pPr>
      <w:r>
        <w:rPr>
          <w:rFonts w:ascii="Arial Narrow" w:hAnsi="Arial Narrow"/>
        </w:rPr>
        <w:t xml:space="preserve">. </w:t>
      </w:r>
      <w:r w:rsidR="003A60B3" w:rsidRPr="004804D4">
        <w:rPr>
          <w:rFonts w:ascii="Arial Narrow" w:hAnsi="Arial Narrow"/>
        </w:rPr>
        <w:t>balanced funds ie. Mix of equity and debt funds;</w:t>
      </w:r>
    </w:p>
    <w:p w:rsidR="003A60B3" w:rsidRPr="004804D4" w:rsidRDefault="004257E9" w:rsidP="00401A39">
      <w:pPr>
        <w:pStyle w:val="ListParagraph"/>
        <w:tabs>
          <w:tab w:val="left" w:pos="2492"/>
        </w:tabs>
        <w:ind w:left="1440"/>
        <w:jc w:val="both"/>
        <w:rPr>
          <w:rFonts w:ascii="Arial Narrow" w:hAnsi="Arial Narrow"/>
        </w:rPr>
      </w:pPr>
      <w:r>
        <w:rPr>
          <w:rFonts w:ascii="Arial Narrow" w:hAnsi="Arial Narrow"/>
        </w:rPr>
        <w:t xml:space="preserve">. </w:t>
      </w:r>
      <w:r w:rsidR="003A60B3" w:rsidRPr="004804D4">
        <w:rPr>
          <w:rFonts w:ascii="Arial Narrow" w:hAnsi="Arial Narrow"/>
        </w:rPr>
        <w:t>market funds ie.</w:t>
      </w:r>
      <w:r>
        <w:rPr>
          <w:rFonts w:ascii="Arial Narrow" w:hAnsi="Arial Narrow"/>
        </w:rPr>
        <w:t xml:space="preserve"> </w:t>
      </w:r>
      <w:r w:rsidR="003A60B3" w:rsidRPr="004804D4">
        <w:rPr>
          <w:rFonts w:ascii="Arial Narrow" w:hAnsi="Arial Narrow"/>
        </w:rPr>
        <w:t>Treasury bills, certificates of deposits, commercial papers etc.</w:t>
      </w:r>
    </w:p>
    <w:p w:rsidR="002F3B6A" w:rsidRPr="004804D4" w:rsidRDefault="003A60B3" w:rsidP="007D362C">
      <w:pPr>
        <w:pStyle w:val="ListParagraph"/>
        <w:tabs>
          <w:tab w:val="left" w:pos="2492"/>
        </w:tabs>
        <w:ind w:left="1440"/>
        <w:jc w:val="both"/>
        <w:rPr>
          <w:rFonts w:ascii="Arial Narrow" w:hAnsi="Arial Narrow"/>
        </w:rPr>
      </w:pPr>
      <w:r w:rsidRPr="004804D4">
        <w:rPr>
          <w:rFonts w:ascii="Arial Narrow" w:hAnsi="Arial Narrow"/>
        </w:rPr>
        <w:t xml:space="preserve">In ULIPs the investment is invested in the form of units. The value of units is given by net asset value (NAV). The insured decides on the amount of premium to be contributed at regular intervals. In case of death sum assured or fund value whichever is higher is payable. </w:t>
      </w:r>
    </w:p>
    <w:p w:rsidR="002F3B6A" w:rsidRPr="006C55A3" w:rsidRDefault="00CB395A" w:rsidP="00401A39">
      <w:pPr>
        <w:jc w:val="both"/>
        <w:rPr>
          <w:rFonts w:ascii="Arial Narrow" w:hAnsi="Arial Narrow"/>
          <w:b/>
        </w:rPr>
      </w:pPr>
      <w:r>
        <w:rPr>
          <w:rFonts w:ascii="Arial Narrow" w:hAnsi="Arial Narrow"/>
          <w:b/>
        </w:rPr>
        <w:t>Chapter 10</w:t>
      </w:r>
      <w:r w:rsidR="006C55A3" w:rsidRPr="006C55A3">
        <w:rPr>
          <w:rFonts w:ascii="Arial Narrow" w:hAnsi="Arial Narrow"/>
          <w:b/>
        </w:rPr>
        <w:t xml:space="preserve">  </w:t>
      </w:r>
      <w:r w:rsidR="00FB0013">
        <w:rPr>
          <w:rFonts w:ascii="Arial Narrow" w:hAnsi="Arial Narrow"/>
          <w:b/>
        </w:rPr>
        <w:t xml:space="preserve"> </w:t>
      </w:r>
      <w:r w:rsidR="002F3B6A" w:rsidRPr="006C55A3">
        <w:rPr>
          <w:rFonts w:ascii="Arial Narrow" w:hAnsi="Arial Narrow"/>
          <w:b/>
        </w:rPr>
        <w:t>Applications of Life Insurance</w:t>
      </w:r>
    </w:p>
    <w:p w:rsidR="002F3B6A" w:rsidRPr="004804D4" w:rsidRDefault="002F3B6A" w:rsidP="00AB69BC">
      <w:pPr>
        <w:pStyle w:val="ListParagraph"/>
        <w:numPr>
          <w:ilvl w:val="0"/>
          <w:numId w:val="7"/>
        </w:numPr>
        <w:jc w:val="both"/>
        <w:rPr>
          <w:rFonts w:ascii="Arial Narrow" w:hAnsi="Arial Narrow"/>
        </w:rPr>
      </w:pPr>
      <w:r w:rsidRPr="006C55A3">
        <w:rPr>
          <w:rFonts w:ascii="Arial Narrow" w:hAnsi="Arial Narrow"/>
          <w:b/>
        </w:rPr>
        <w:t>Key man insurance</w:t>
      </w:r>
      <w:r w:rsidRPr="004804D4">
        <w:rPr>
          <w:rFonts w:ascii="Arial Narrow" w:hAnsi="Arial Narrow"/>
        </w:rPr>
        <w:t xml:space="preserve"> – it is used for business purpose. Keyman insurance does not indemnify the actual loss incurred but compensates with affixed monetary sum as specified in insurance policy. Thus keyman insurance can be described as an insurance policy taken out by a business to compensate that business for financial loss that would arise from death of an important member. Keyman insurance is a term insurance policy where the sum assured is linked profitability of company and not the key person’s income. In case the keyman dies the benefit is received by the company.</w:t>
      </w:r>
    </w:p>
    <w:p w:rsidR="002F3B6A" w:rsidRPr="004804D4" w:rsidRDefault="001520D5" w:rsidP="00AB69BC">
      <w:pPr>
        <w:pStyle w:val="ListParagraph"/>
        <w:numPr>
          <w:ilvl w:val="0"/>
          <w:numId w:val="7"/>
        </w:numPr>
        <w:jc w:val="both"/>
        <w:rPr>
          <w:rFonts w:ascii="Arial Narrow" w:hAnsi="Arial Narrow"/>
        </w:rPr>
      </w:pPr>
      <w:r w:rsidRPr="006C55A3">
        <w:rPr>
          <w:rFonts w:ascii="Arial Narrow" w:hAnsi="Arial Narrow"/>
          <w:b/>
        </w:rPr>
        <w:t>Mortgage Redemption Insurance</w:t>
      </w:r>
      <w:r w:rsidRPr="004804D4">
        <w:rPr>
          <w:rFonts w:ascii="Arial Narrow" w:hAnsi="Arial Narrow"/>
        </w:rPr>
        <w:t xml:space="preserve"> – it is an insurance policy that provides financial protection for home loan borrower. It is basically decreasing term life insurance policy taken by mortgagor to repay the balance mortgage in case of his/her premature death. It is also known as loan protector policy. The insurance cover decreases each year.</w:t>
      </w:r>
    </w:p>
    <w:p w:rsidR="001520D5" w:rsidRPr="004804D4" w:rsidRDefault="001520D5" w:rsidP="00AB69BC">
      <w:pPr>
        <w:pStyle w:val="ListParagraph"/>
        <w:numPr>
          <w:ilvl w:val="0"/>
          <w:numId w:val="7"/>
        </w:numPr>
        <w:jc w:val="both"/>
        <w:rPr>
          <w:rFonts w:ascii="Arial Narrow" w:hAnsi="Arial Narrow"/>
        </w:rPr>
      </w:pPr>
      <w:r w:rsidRPr="006C55A3">
        <w:rPr>
          <w:rFonts w:ascii="Arial Narrow" w:hAnsi="Arial Narrow"/>
          <w:b/>
        </w:rPr>
        <w:t>Married Women’s Property Act (MWP)</w:t>
      </w:r>
      <w:r w:rsidRPr="004804D4">
        <w:rPr>
          <w:rFonts w:ascii="Arial Narrow" w:hAnsi="Arial Narrow"/>
        </w:rPr>
        <w:t xml:space="preserve"> – section 6 of MWP act 1874 provides for security of benefits under a life insurance policy to the wife and children. Under MWP act the life insurance policy forms for a creation of trust. Features of policy under MWP act –</w:t>
      </w:r>
    </w:p>
    <w:p w:rsidR="001520D5" w:rsidRPr="004804D4" w:rsidRDefault="001520D5" w:rsidP="00401A39">
      <w:pPr>
        <w:pStyle w:val="ListParagraph"/>
        <w:jc w:val="both"/>
        <w:rPr>
          <w:rFonts w:ascii="Arial Narrow" w:hAnsi="Arial Narrow"/>
        </w:rPr>
      </w:pPr>
      <w:r w:rsidRPr="004804D4">
        <w:rPr>
          <w:rFonts w:ascii="Arial Narrow" w:hAnsi="Arial Narrow"/>
        </w:rPr>
        <w:t>. each policy will be a separate trust. Either the wife or child can be trustee.</w:t>
      </w:r>
    </w:p>
    <w:p w:rsidR="001520D5" w:rsidRPr="004804D4" w:rsidRDefault="001520D5" w:rsidP="00401A39">
      <w:pPr>
        <w:pStyle w:val="ListParagraph"/>
        <w:jc w:val="both"/>
        <w:rPr>
          <w:rFonts w:ascii="Arial Narrow" w:hAnsi="Arial Narrow"/>
        </w:rPr>
      </w:pPr>
      <w:r w:rsidRPr="004804D4">
        <w:rPr>
          <w:rFonts w:ascii="Arial Narrow" w:hAnsi="Arial Narrow"/>
        </w:rPr>
        <w:t xml:space="preserve">. policy will be beyond control of court </w:t>
      </w:r>
      <w:r w:rsidR="00A12EAD" w:rsidRPr="004804D4">
        <w:rPr>
          <w:rFonts w:ascii="Arial Narrow" w:hAnsi="Arial Narrow"/>
        </w:rPr>
        <w:t>attachments</w:t>
      </w:r>
      <w:r w:rsidRPr="004804D4">
        <w:rPr>
          <w:rFonts w:ascii="Arial Narrow" w:hAnsi="Arial Narrow"/>
        </w:rPr>
        <w:t>, creditors</w:t>
      </w:r>
      <w:r w:rsidR="00A12EAD" w:rsidRPr="004804D4">
        <w:rPr>
          <w:rFonts w:ascii="Arial Narrow" w:hAnsi="Arial Narrow"/>
        </w:rPr>
        <w:t xml:space="preserve"> or even life assured.</w:t>
      </w:r>
    </w:p>
    <w:p w:rsidR="00A12EAD" w:rsidRPr="004804D4" w:rsidRDefault="00A12EAD" w:rsidP="00401A39">
      <w:pPr>
        <w:pStyle w:val="ListParagraph"/>
        <w:jc w:val="both"/>
        <w:rPr>
          <w:rFonts w:ascii="Arial Narrow" w:hAnsi="Arial Narrow"/>
        </w:rPr>
      </w:pPr>
      <w:r w:rsidRPr="004804D4">
        <w:rPr>
          <w:rFonts w:ascii="Arial Narrow" w:hAnsi="Arial Narrow"/>
        </w:rPr>
        <w:t>. the claim money will be paid to trustees.</w:t>
      </w:r>
    </w:p>
    <w:p w:rsidR="006C55A3" w:rsidRPr="007D362C" w:rsidRDefault="00A12EAD" w:rsidP="007D362C">
      <w:pPr>
        <w:pStyle w:val="ListParagraph"/>
        <w:jc w:val="both"/>
        <w:rPr>
          <w:rFonts w:ascii="Arial Narrow" w:hAnsi="Arial Narrow"/>
        </w:rPr>
      </w:pPr>
      <w:r w:rsidRPr="004804D4">
        <w:rPr>
          <w:rFonts w:ascii="Arial Narrow" w:hAnsi="Arial Narrow"/>
        </w:rPr>
        <w:lastRenderedPageBreak/>
        <w:t>. the policy cannot be surrendered, nomination and assignment is not allowed.</w:t>
      </w:r>
    </w:p>
    <w:p w:rsidR="00A12EAD" w:rsidRPr="00EA0D61" w:rsidRDefault="00CB395A" w:rsidP="00401A39">
      <w:pPr>
        <w:jc w:val="both"/>
        <w:rPr>
          <w:rFonts w:ascii="Arial Narrow" w:hAnsi="Arial Narrow"/>
          <w:b/>
        </w:rPr>
      </w:pPr>
      <w:r>
        <w:rPr>
          <w:rFonts w:ascii="Arial Narrow" w:hAnsi="Arial Narrow"/>
          <w:b/>
        </w:rPr>
        <w:t>Chapter 11</w:t>
      </w:r>
      <w:r w:rsidR="00EA0D61" w:rsidRPr="00EA0D61">
        <w:rPr>
          <w:rFonts w:ascii="Arial Narrow" w:hAnsi="Arial Narrow"/>
          <w:b/>
        </w:rPr>
        <w:t xml:space="preserve">  </w:t>
      </w:r>
      <w:r w:rsidR="00FB0013">
        <w:rPr>
          <w:rFonts w:ascii="Arial Narrow" w:hAnsi="Arial Narrow"/>
          <w:b/>
        </w:rPr>
        <w:t xml:space="preserve"> </w:t>
      </w:r>
      <w:r w:rsidR="00A12EAD" w:rsidRPr="00EA0D61">
        <w:rPr>
          <w:rFonts w:ascii="Arial Narrow" w:hAnsi="Arial Narrow"/>
          <w:b/>
        </w:rPr>
        <w:t>Pricing and Valuation in Life Insurance</w:t>
      </w:r>
    </w:p>
    <w:p w:rsidR="00A12EAD" w:rsidRPr="00EA0D61" w:rsidRDefault="00A12EAD" w:rsidP="00AB69BC">
      <w:pPr>
        <w:pStyle w:val="ListParagraph"/>
        <w:numPr>
          <w:ilvl w:val="0"/>
          <w:numId w:val="8"/>
        </w:numPr>
        <w:jc w:val="both"/>
        <w:rPr>
          <w:rFonts w:ascii="Arial Narrow" w:hAnsi="Arial Narrow"/>
          <w:b/>
        </w:rPr>
      </w:pPr>
      <w:r w:rsidRPr="00EA0D61">
        <w:rPr>
          <w:rFonts w:ascii="Arial Narrow" w:hAnsi="Arial Narrow"/>
          <w:b/>
        </w:rPr>
        <w:t>Insurance pricing basic elements</w:t>
      </w:r>
      <w:r w:rsidR="00EA0D61">
        <w:rPr>
          <w:rFonts w:ascii="Arial Narrow" w:hAnsi="Arial Narrow"/>
          <w:b/>
        </w:rPr>
        <w:t xml:space="preserve"> </w:t>
      </w:r>
      <w:r w:rsidR="00EA0D61" w:rsidRPr="00EA0D61">
        <w:rPr>
          <w:rFonts w:ascii="Arial Narrow" w:hAnsi="Arial Narrow"/>
        </w:rPr>
        <w:t>:-</w:t>
      </w:r>
    </w:p>
    <w:p w:rsidR="00A12EAD" w:rsidRPr="004804D4" w:rsidRDefault="00A12EAD" w:rsidP="00AB69BC">
      <w:pPr>
        <w:pStyle w:val="ListParagraph"/>
        <w:numPr>
          <w:ilvl w:val="0"/>
          <w:numId w:val="9"/>
        </w:numPr>
        <w:jc w:val="both"/>
        <w:rPr>
          <w:rFonts w:ascii="Arial Narrow" w:hAnsi="Arial Narrow"/>
        </w:rPr>
      </w:pPr>
      <w:r w:rsidRPr="004804D4">
        <w:rPr>
          <w:rFonts w:ascii="Arial Narrow" w:hAnsi="Arial Narrow"/>
        </w:rPr>
        <w:t>Premium – the price that is paid by an insured for purchasing insurance policy.</w:t>
      </w:r>
    </w:p>
    <w:p w:rsidR="00A12EAD" w:rsidRPr="004804D4" w:rsidRDefault="00A12EAD" w:rsidP="00AB69BC">
      <w:pPr>
        <w:pStyle w:val="ListParagraph"/>
        <w:numPr>
          <w:ilvl w:val="0"/>
          <w:numId w:val="9"/>
        </w:numPr>
        <w:jc w:val="both"/>
        <w:rPr>
          <w:rFonts w:ascii="Arial Narrow" w:hAnsi="Arial Narrow"/>
        </w:rPr>
      </w:pPr>
      <w:r w:rsidRPr="004804D4">
        <w:rPr>
          <w:rFonts w:ascii="Arial Narrow" w:hAnsi="Arial Narrow"/>
        </w:rPr>
        <w:t xml:space="preserve">Rebates – insurance companies may offer certain discount </w:t>
      </w:r>
      <w:r w:rsidR="009247CC" w:rsidRPr="004804D4">
        <w:rPr>
          <w:rFonts w:ascii="Arial Narrow" w:hAnsi="Arial Narrow"/>
        </w:rPr>
        <w:t>o</w:t>
      </w:r>
      <w:r w:rsidRPr="004804D4">
        <w:rPr>
          <w:rFonts w:ascii="Arial Narrow" w:hAnsi="Arial Narrow"/>
        </w:rPr>
        <w:t>n the premium. There are basically 2 such rebates – rebate for high sum assured and for mode of payment.</w:t>
      </w:r>
    </w:p>
    <w:p w:rsidR="00A12EAD" w:rsidRPr="004804D4" w:rsidRDefault="00A12EAD" w:rsidP="00AB69BC">
      <w:pPr>
        <w:pStyle w:val="ListParagraph"/>
        <w:numPr>
          <w:ilvl w:val="0"/>
          <w:numId w:val="9"/>
        </w:numPr>
        <w:jc w:val="both"/>
        <w:rPr>
          <w:rFonts w:ascii="Arial Narrow" w:hAnsi="Arial Narrow"/>
        </w:rPr>
      </w:pPr>
      <w:r w:rsidRPr="004804D4">
        <w:rPr>
          <w:rFonts w:ascii="Arial Narrow" w:hAnsi="Arial Narrow"/>
        </w:rPr>
        <w:t>Extra charges – in case of certain policies where extra benefits are to be given such as rider benefits (eg. Double accident benefit) or for a customer with high risk are charged extra amount in premium.</w:t>
      </w:r>
    </w:p>
    <w:p w:rsidR="00BF28B6" w:rsidRPr="004804D4" w:rsidRDefault="00BF28B6" w:rsidP="00AB69BC">
      <w:pPr>
        <w:pStyle w:val="ListParagraph"/>
        <w:numPr>
          <w:ilvl w:val="0"/>
          <w:numId w:val="8"/>
        </w:numPr>
        <w:jc w:val="both"/>
        <w:rPr>
          <w:rFonts w:ascii="Arial Narrow" w:hAnsi="Arial Narrow"/>
        </w:rPr>
      </w:pPr>
      <w:r w:rsidRPr="00EA0D61">
        <w:rPr>
          <w:rFonts w:ascii="Arial Narrow" w:hAnsi="Arial Narrow"/>
          <w:b/>
        </w:rPr>
        <w:t>Determining the premium</w:t>
      </w:r>
      <w:r w:rsidRPr="004804D4">
        <w:rPr>
          <w:rFonts w:ascii="Arial Narrow" w:hAnsi="Arial Narrow"/>
        </w:rPr>
        <w:t xml:space="preserve"> – mortality, interest, expenses of management, reserves and bonus loading are the elements which determine the premium. Mortality and interest are used to get net premium and other elements such as expenses of management, reserves and bonus are added to get gross premium.</w:t>
      </w:r>
    </w:p>
    <w:p w:rsidR="00BF28B6" w:rsidRPr="004804D4" w:rsidRDefault="00BF28B6" w:rsidP="00AB69BC">
      <w:pPr>
        <w:pStyle w:val="ListParagraph"/>
        <w:numPr>
          <w:ilvl w:val="0"/>
          <w:numId w:val="10"/>
        </w:numPr>
        <w:jc w:val="both"/>
        <w:rPr>
          <w:rFonts w:ascii="Arial Narrow" w:hAnsi="Arial Narrow"/>
        </w:rPr>
      </w:pPr>
      <w:r w:rsidRPr="00EA0D61">
        <w:rPr>
          <w:rFonts w:ascii="Arial Narrow" w:hAnsi="Arial Narrow"/>
          <w:b/>
        </w:rPr>
        <w:t>Mortality and interest</w:t>
      </w:r>
      <w:r w:rsidRPr="004804D4">
        <w:rPr>
          <w:rFonts w:ascii="Arial Narrow" w:hAnsi="Arial Narrow"/>
        </w:rPr>
        <w:t xml:space="preserve"> – mortality tables designed by </w:t>
      </w:r>
      <w:r w:rsidR="00A77C5F" w:rsidRPr="004804D4">
        <w:rPr>
          <w:rFonts w:ascii="Arial Narrow" w:hAnsi="Arial Narrow"/>
        </w:rPr>
        <w:t>actuarial</w:t>
      </w:r>
      <w:r w:rsidRPr="004804D4">
        <w:rPr>
          <w:rFonts w:ascii="Arial Narrow" w:hAnsi="Arial Narrow"/>
        </w:rPr>
        <w:t xml:space="preserve"> and interest ie. Discount </w:t>
      </w:r>
      <w:r w:rsidR="00A77C5F" w:rsidRPr="004804D4">
        <w:rPr>
          <w:rFonts w:ascii="Arial Narrow" w:hAnsi="Arial Narrow"/>
        </w:rPr>
        <w:t>rates assumed to arrive at present value of future claim payments to be made are</w:t>
      </w:r>
      <w:r w:rsidRPr="004804D4">
        <w:rPr>
          <w:rFonts w:ascii="Arial Narrow" w:hAnsi="Arial Narrow"/>
        </w:rPr>
        <w:t xml:space="preserve"> used to arrive at net premium. Higher the mortality rate, higher is the premium. Higher the interest rate assumed lower is the premium.</w:t>
      </w:r>
    </w:p>
    <w:p w:rsidR="00A77C5F" w:rsidRPr="004804D4" w:rsidRDefault="00A77C5F" w:rsidP="00AB69BC">
      <w:pPr>
        <w:pStyle w:val="ListParagraph"/>
        <w:numPr>
          <w:ilvl w:val="0"/>
          <w:numId w:val="10"/>
        </w:numPr>
        <w:jc w:val="both"/>
        <w:rPr>
          <w:rFonts w:ascii="Arial Narrow" w:hAnsi="Arial Narrow"/>
        </w:rPr>
      </w:pPr>
      <w:r w:rsidRPr="00EA0D61">
        <w:rPr>
          <w:rFonts w:ascii="Arial Narrow" w:hAnsi="Arial Narrow"/>
          <w:b/>
        </w:rPr>
        <w:t>Expenses and reserves</w:t>
      </w:r>
      <w:r w:rsidRPr="004804D4">
        <w:rPr>
          <w:rFonts w:ascii="Arial Narrow" w:hAnsi="Arial Narrow"/>
        </w:rPr>
        <w:t xml:space="preserve"> – life insurers incur various operating expenses – agents training and recruitment, commission of agents, staff salaries, office accommodation, stationery, electricity etc. Lapses and withdrawal of policy also add for increase in expenses of the company.</w:t>
      </w:r>
    </w:p>
    <w:p w:rsidR="00A77C5F" w:rsidRPr="004804D4" w:rsidRDefault="00A77C5F" w:rsidP="00AB69BC">
      <w:pPr>
        <w:pStyle w:val="ListParagraph"/>
        <w:numPr>
          <w:ilvl w:val="0"/>
          <w:numId w:val="10"/>
        </w:numPr>
        <w:jc w:val="both"/>
        <w:rPr>
          <w:rFonts w:ascii="Arial Narrow" w:hAnsi="Arial Narrow"/>
        </w:rPr>
      </w:pPr>
      <w:r w:rsidRPr="00EA0D61">
        <w:rPr>
          <w:rFonts w:ascii="Arial Narrow" w:hAnsi="Arial Narrow"/>
          <w:b/>
        </w:rPr>
        <w:t>Bonus loading</w:t>
      </w:r>
      <w:r w:rsidRPr="004804D4">
        <w:rPr>
          <w:rFonts w:ascii="Arial Narrow" w:hAnsi="Arial Narrow"/>
        </w:rPr>
        <w:t xml:space="preserve"> – it is the margin of profits earned within the premium paid in order to provide cushion against unforeseen activities and also to be paid for policy holder’s share of surplus distributed as bonus.</w:t>
      </w:r>
    </w:p>
    <w:p w:rsidR="00A77C5F" w:rsidRPr="00EA0D61" w:rsidRDefault="00A77C5F" w:rsidP="00401A39">
      <w:pPr>
        <w:jc w:val="both"/>
        <w:rPr>
          <w:rFonts w:ascii="Arial Narrow" w:hAnsi="Arial Narrow"/>
          <w:b/>
        </w:rPr>
      </w:pPr>
      <w:r w:rsidRPr="00EA0D61">
        <w:rPr>
          <w:rFonts w:ascii="Arial Narrow" w:hAnsi="Arial Narrow"/>
          <w:b/>
        </w:rPr>
        <w:t>Gross</w:t>
      </w:r>
      <w:r w:rsidRPr="004804D4">
        <w:rPr>
          <w:rFonts w:ascii="Arial Narrow" w:hAnsi="Arial Narrow"/>
        </w:rPr>
        <w:t xml:space="preserve"> </w:t>
      </w:r>
      <w:r w:rsidRPr="00EA0D61">
        <w:rPr>
          <w:rFonts w:ascii="Arial Narrow" w:hAnsi="Arial Narrow"/>
          <w:b/>
        </w:rPr>
        <w:t>premium = net premium + loading (expenses &amp; contingencies) + bonus loading.</w:t>
      </w:r>
    </w:p>
    <w:p w:rsidR="00A77C5F" w:rsidRPr="004804D4" w:rsidRDefault="00A77C5F" w:rsidP="00AB69BC">
      <w:pPr>
        <w:pStyle w:val="ListParagraph"/>
        <w:numPr>
          <w:ilvl w:val="0"/>
          <w:numId w:val="8"/>
        </w:numPr>
        <w:jc w:val="both"/>
        <w:rPr>
          <w:rFonts w:ascii="Arial Narrow" w:hAnsi="Arial Narrow"/>
        </w:rPr>
      </w:pPr>
      <w:r w:rsidRPr="00EA0D61">
        <w:rPr>
          <w:rFonts w:ascii="Arial Narrow" w:hAnsi="Arial Narrow"/>
          <w:b/>
        </w:rPr>
        <w:t>Surplus and bonus</w:t>
      </w:r>
      <w:r w:rsidRPr="004804D4">
        <w:rPr>
          <w:rFonts w:ascii="Arial Narrow" w:hAnsi="Arial Narrow"/>
        </w:rPr>
        <w:t xml:space="preserve"> </w:t>
      </w:r>
      <w:r w:rsidR="00EA0D61">
        <w:rPr>
          <w:rFonts w:ascii="Arial Narrow" w:hAnsi="Arial Narrow"/>
        </w:rPr>
        <w:t>:</w:t>
      </w:r>
      <w:r w:rsidRPr="004804D4">
        <w:rPr>
          <w:rFonts w:ascii="Arial Narrow" w:hAnsi="Arial Narrow"/>
        </w:rPr>
        <w:t>–</w:t>
      </w:r>
    </w:p>
    <w:p w:rsidR="00266C7F" w:rsidRPr="004804D4" w:rsidRDefault="00A77C5F" w:rsidP="00AB69BC">
      <w:pPr>
        <w:pStyle w:val="ListParagraph"/>
        <w:numPr>
          <w:ilvl w:val="0"/>
          <w:numId w:val="11"/>
        </w:numPr>
        <w:jc w:val="both"/>
        <w:rPr>
          <w:rFonts w:ascii="Arial Narrow" w:hAnsi="Arial Narrow"/>
        </w:rPr>
      </w:pPr>
      <w:r w:rsidRPr="004804D4">
        <w:rPr>
          <w:rFonts w:ascii="Arial Narrow" w:hAnsi="Arial Narrow"/>
        </w:rPr>
        <w:t xml:space="preserve">Surplus is the excess of value of assets over value of liabilities. Ie. </w:t>
      </w:r>
      <w:r w:rsidRPr="00EA0D61">
        <w:rPr>
          <w:rFonts w:ascii="Arial Narrow" w:hAnsi="Arial Narrow"/>
          <w:b/>
        </w:rPr>
        <w:t>Surplus = assets –</w:t>
      </w:r>
      <w:r w:rsidRPr="004804D4">
        <w:rPr>
          <w:rFonts w:ascii="Arial Narrow" w:hAnsi="Arial Narrow"/>
        </w:rPr>
        <w:t xml:space="preserve"> </w:t>
      </w:r>
      <w:r w:rsidRPr="00EA0D61">
        <w:rPr>
          <w:rFonts w:ascii="Arial Narrow" w:hAnsi="Arial Narrow"/>
          <w:b/>
        </w:rPr>
        <w:t>liabilities</w:t>
      </w:r>
      <w:r w:rsidRPr="004804D4">
        <w:rPr>
          <w:rFonts w:ascii="Arial Narrow" w:hAnsi="Arial Narrow"/>
        </w:rPr>
        <w:t>. The value of assets is determined using its book value (</w:t>
      </w:r>
      <w:r w:rsidR="00266C7F" w:rsidRPr="004804D4">
        <w:rPr>
          <w:rFonts w:ascii="Arial Narrow" w:hAnsi="Arial Narrow"/>
        </w:rPr>
        <w:t>the price at which it was acquired); market value (the price of that asset in current market); discounted present value. The surplus earned is also to be allocated in proper manner in which is done using solvency requirement and free assets.</w:t>
      </w:r>
    </w:p>
    <w:p w:rsidR="00266C7F" w:rsidRPr="004804D4" w:rsidRDefault="00266C7F" w:rsidP="00AB69BC">
      <w:pPr>
        <w:pStyle w:val="ListParagraph"/>
        <w:numPr>
          <w:ilvl w:val="0"/>
          <w:numId w:val="11"/>
        </w:numPr>
        <w:jc w:val="both"/>
        <w:rPr>
          <w:rFonts w:ascii="Arial Narrow" w:hAnsi="Arial Narrow"/>
        </w:rPr>
      </w:pPr>
      <w:r w:rsidRPr="004804D4">
        <w:rPr>
          <w:rFonts w:ascii="Arial Narrow" w:hAnsi="Arial Narrow"/>
        </w:rPr>
        <w:t xml:space="preserve">Bonus is an addition to the basic benefit paid to policyholder. The most common form of bonus is reversionary bonus. Bonus are payable even on surrender of policy. The various bonuses given on life insurance policies </w:t>
      </w:r>
    </w:p>
    <w:p w:rsidR="00266C7F" w:rsidRPr="004804D4" w:rsidRDefault="00266C7F" w:rsidP="00401A39">
      <w:pPr>
        <w:pStyle w:val="ListParagraph"/>
        <w:ind w:left="1440"/>
        <w:jc w:val="both"/>
        <w:rPr>
          <w:rFonts w:ascii="Arial Narrow" w:hAnsi="Arial Narrow"/>
        </w:rPr>
      </w:pPr>
      <w:r w:rsidRPr="004804D4">
        <w:rPr>
          <w:rFonts w:ascii="Arial Narrow" w:hAnsi="Arial Narrow"/>
        </w:rPr>
        <w:t xml:space="preserve">. </w:t>
      </w:r>
      <w:r w:rsidRPr="00EA0D61">
        <w:rPr>
          <w:rFonts w:ascii="Arial Narrow" w:hAnsi="Arial Narrow"/>
          <w:b/>
        </w:rPr>
        <w:t>simple reversionary bonus</w:t>
      </w:r>
      <w:r w:rsidRPr="004804D4">
        <w:rPr>
          <w:rFonts w:ascii="Arial Narrow" w:hAnsi="Arial Narrow"/>
        </w:rPr>
        <w:t xml:space="preserve"> – it is the percentage of the basic cash benefit under the contract. In India it is an amount per thousand sum assured.</w:t>
      </w:r>
    </w:p>
    <w:p w:rsidR="00A77C5F" w:rsidRPr="004804D4" w:rsidRDefault="005A7F37" w:rsidP="00401A39">
      <w:pPr>
        <w:pStyle w:val="ListParagraph"/>
        <w:ind w:left="1440"/>
        <w:jc w:val="both"/>
        <w:rPr>
          <w:rFonts w:ascii="Arial Narrow" w:hAnsi="Arial Narrow"/>
        </w:rPr>
      </w:pPr>
      <w:r w:rsidRPr="00EA0D61">
        <w:rPr>
          <w:rFonts w:ascii="Arial Narrow" w:hAnsi="Arial Narrow"/>
          <w:b/>
        </w:rPr>
        <w:t xml:space="preserve">. </w:t>
      </w:r>
      <w:r w:rsidR="00266C7F" w:rsidRPr="00EA0D61">
        <w:rPr>
          <w:rFonts w:ascii="Arial Narrow" w:hAnsi="Arial Narrow"/>
          <w:b/>
        </w:rPr>
        <w:t>compound bonus</w:t>
      </w:r>
      <w:r w:rsidR="00266C7F" w:rsidRPr="004804D4">
        <w:rPr>
          <w:rFonts w:ascii="Arial Narrow" w:hAnsi="Arial Narrow"/>
        </w:rPr>
        <w:t xml:space="preserve"> – it is a percentage of basic benefit and already attached bonus. It is thus bonus on bonus.</w:t>
      </w:r>
    </w:p>
    <w:p w:rsidR="002C50EE" w:rsidRPr="002C50EE" w:rsidRDefault="00266C7F" w:rsidP="002C50EE">
      <w:pPr>
        <w:pStyle w:val="ListParagraph"/>
        <w:ind w:left="1440"/>
        <w:jc w:val="both"/>
        <w:rPr>
          <w:rFonts w:ascii="Arial Narrow" w:hAnsi="Arial Narrow"/>
        </w:rPr>
      </w:pPr>
      <w:r w:rsidRPr="004804D4">
        <w:rPr>
          <w:rFonts w:ascii="Arial Narrow" w:hAnsi="Arial Narrow"/>
        </w:rPr>
        <w:t xml:space="preserve">. </w:t>
      </w:r>
      <w:r w:rsidRPr="00EA0D61">
        <w:rPr>
          <w:rFonts w:ascii="Arial Narrow" w:hAnsi="Arial Narrow"/>
          <w:b/>
        </w:rPr>
        <w:t>terminal bonus</w:t>
      </w:r>
      <w:r w:rsidRPr="004804D4">
        <w:rPr>
          <w:rFonts w:ascii="Arial Narrow" w:hAnsi="Arial Narrow"/>
        </w:rPr>
        <w:t xml:space="preserve"> – it is given at the contra</w:t>
      </w:r>
      <w:r w:rsidR="00A7243F">
        <w:rPr>
          <w:rFonts w:ascii="Arial Narrow" w:hAnsi="Arial Narrow"/>
        </w:rPr>
        <w:t xml:space="preserve">ctual termination (ie. Death or </w:t>
      </w:r>
      <w:r w:rsidRPr="004804D4">
        <w:rPr>
          <w:rFonts w:ascii="Arial Narrow" w:hAnsi="Arial Narrow"/>
        </w:rPr>
        <w:t>maturity). It depends upon the time duration of the contract.</w:t>
      </w:r>
    </w:p>
    <w:p w:rsidR="00C0561F" w:rsidRPr="00EA0D61" w:rsidRDefault="00323CF9" w:rsidP="00401A39">
      <w:pPr>
        <w:jc w:val="both"/>
        <w:rPr>
          <w:rFonts w:ascii="Arial Narrow" w:hAnsi="Arial Narrow"/>
          <w:b/>
        </w:rPr>
      </w:pPr>
      <w:r w:rsidRPr="00EA0D61">
        <w:rPr>
          <w:rFonts w:ascii="Arial Narrow" w:hAnsi="Arial Narrow"/>
          <w:b/>
        </w:rPr>
        <w:t>Chapter</w:t>
      </w:r>
      <w:r w:rsidR="0003741F">
        <w:rPr>
          <w:rFonts w:ascii="Arial Narrow" w:hAnsi="Arial Narrow"/>
          <w:b/>
        </w:rPr>
        <w:t xml:space="preserve"> </w:t>
      </w:r>
      <w:r w:rsidRPr="00EA0D61">
        <w:rPr>
          <w:rFonts w:ascii="Arial Narrow" w:hAnsi="Arial Narrow"/>
          <w:b/>
        </w:rPr>
        <w:t>1</w:t>
      </w:r>
      <w:r w:rsidR="00CB395A">
        <w:rPr>
          <w:rFonts w:ascii="Arial Narrow" w:hAnsi="Arial Narrow"/>
          <w:b/>
        </w:rPr>
        <w:t>2</w:t>
      </w:r>
      <w:r w:rsidR="00EA0D61" w:rsidRPr="00EA0D61">
        <w:rPr>
          <w:rFonts w:ascii="Arial Narrow" w:hAnsi="Arial Narrow"/>
          <w:b/>
        </w:rPr>
        <w:t xml:space="preserve"> </w:t>
      </w:r>
      <w:r w:rsidRPr="00EA0D61">
        <w:rPr>
          <w:rFonts w:ascii="Arial Narrow" w:hAnsi="Arial Narrow"/>
          <w:b/>
        </w:rPr>
        <w:t xml:space="preserve"> </w:t>
      </w:r>
      <w:r w:rsidR="00FB0013">
        <w:rPr>
          <w:rFonts w:ascii="Arial Narrow" w:hAnsi="Arial Narrow"/>
          <w:b/>
        </w:rPr>
        <w:t xml:space="preserve"> </w:t>
      </w:r>
      <w:r w:rsidRPr="00EA0D61">
        <w:rPr>
          <w:rFonts w:ascii="Arial Narrow" w:hAnsi="Arial Narrow"/>
          <w:b/>
        </w:rPr>
        <w:t>Documentation</w:t>
      </w:r>
      <w:r w:rsidR="00EA0D61" w:rsidRPr="00EA0D61">
        <w:rPr>
          <w:rFonts w:ascii="Arial Narrow" w:hAnsi="Arial Narrow"/>
          <w:b/>
        </w:rPr>
        <w:t xml:space="preserve"> :</w:t>
      </w:r>
      <w:r w:rsidR="00FB0013">
        <w:rPr>
          <w:rFonts w:ascii="Arial Narrow" w:hAnsi="Arial Narrow"/>
          <w:b/>
        </w:rPr>
        <w:t xml:space="preserve"> </w:t>
      </w:r>
      <w:r w:rsidR="00A7243F" w:rsidRPr="00EA0D61">
        <w:rPr>
          <w:rFonts w:ascii="Arial Narrow" w:hAnsi="Arial Narrow"/>
          <w:b/>
        </w:rPr>
        <w:t>P</w:t>
      </w:r>
      <w:r w:rsidRPr="00EA0D61">
        <w:rPr>
          <w:rFonts w:ascii="Arial Narrow" w:hAnsi="Arial Narrow"/>
          <w:b/>
        </w:rPr>
        <w:t xml:space="preserve">roposal </w:t>
      </w:r>
      <w:r w:rsidR="00A7243F" w:rsidRPr="00EA0D61">
        <w:rPr>
          <w:rFonts w:ascii="Arial Narrow" w:hAnsi="Arial Narrow"/>
          <w:b/>
        </w:rPr>
        <w:t>S</w:t>
      </w:r>
      <w:r w:rsidRPr="00EA0D61">
        <w:rPr>
          <w:rFonts w:ascii="Arial Narrow" w:hAnsi="Arial Narrow"/>
          <w:b/>
        </w:rPr>
        <w:t xml:space="preserve">tage </w:t>
      </w:r>
    </w:p>
    <w:p w:rsidR="00C94DC0" w:rsidRPr="00EA0D61" w:rsidRDefault="00EA0D61" w:rsidP="00AB69BC">
      <w:pPr>
        <w:pStyle w:val="ListParagraph"/>
        <w:numPr>
          <w:ilvl w:val="0"/>
          <w:numId w:val="42"/>
        </w:numPr>
        <w:jc w:val="both"/>
        <w:rPr>
          <w:rFonts w:ascii="Arial Narrow" w:hAnsi="Arial Narrow"/>
        </w:rPr>
      </w:pPr>
      <w:r w:rsidRPr="00EA0D61">
        <w:rPr>
          <w:rFonts w:ascii="Arial Narrow" w:hAnsi="Arial Narrow"/>
          <w:b/>
        </w:rPr>
        <w:t>Proposal stage documentation</w:t>
      </w:r>
      <w:r>
        <w:rPr>
          <w:rFonts w:ascii="Arial Narrow" w:hAnsi="Arial Narrow"/>
        </w:rPr>
        <w:t xml:space="preserve"> :-</w:t>
      </w:r>
    </w:p>
    <w:p w:rsidR="005D75CF" w:rsidRPr="00EA0D61" w:rsidRDefault="005D75CF" w:rsidP="00AB69BC">
      <w:pPr>
        <w:pStyle w:val="ListParagraph"/>
        <w:numPr>
          <w:ilvl w:val="0"/>
          <w:numId w:val="12"/>
        </w:numPr>
        <w:jc w:val="both"/>
        <w:rPr>
          <w:rFonts w:ascii="Arial Narrow" w:hAnsi="Arial Narrow"/>
        </w:rPr>
      </w:pPr>
      <w:r w:rsidRPr="00EA0D61">
        <w:rPr>
          <w:rFonts w:ascii="Arial Narrow" w:hAnsi="Arial Narrow"/>
          <w:b/>
        </w:rPr>
        <w:lastRenderedPageBreak/>
        <w:t>P</w:t>
      </w:r>
      <w:r w:rsidR="00323CF9" w:rsidRPr="00EA0D61">
        <w:rPr>
          <w:rFonts w:ascii="Arial Narrow" w:hAnsi="Arial Narrow"/>
          <w:b/>
        </w:rPr>
        <w:t>ros</w:t>
      </w:r>
      <w:r w:rsidRPr="00EA0D61">
        <w:rPr>
          <w:rFonts w:ascii="Arial Narrow" w:hAnsi="Arial Narrow"/>
          <w:b/>
        </w:rPr>
        <w:t>pectus</w:t>
      </w:r>
      <w:r w:rsidR="00EA0D61">
        <w:rPr>
          <w:rFonts w:ascii="Arial Narrow" w:hAnsi="Arial Narrow"/>
        </w:rPr>
        <w:t xml:space="preserve"> -</w:t>
      </w:r>
      <w:r w:rsidRPr="00EA0D61">
        <w:rPr>
          <w:rFonts w:ascii="Arial Narrow" w:hAnsi="Arial Narrow"/>
        </w:rPr>
        <w:t xml:space="preserve"> it is a formal legal dement wed by insurer that provides details about the product. Ti states the terms and conditions scope of benefits- guaranteed- non- guaranteed; entitlements; exception </w:t>
      </w:r>
    </w:p>
    <w:p w:rsidR="0038418C" w:rsidRPr="004804D4" w:rsidRDefault="00EA0D61" w:rsidP="00AB69BC">
      <w:pPr>
        <w:pStyle w:val="ListParagraph"/>
        <w:numPr>
          <w:ilvl w:val="0"/>
          <w:numId w:val="12"/>
        </w:numPr>
        <w:jc w:val="both"/>
        <w:rPr>
          <w:rFonts w:ascii="Arial Narrow" w:hAnsi="Arial Narrow"/>
        </w:rPr>
      </w:pPr>
      <w:r w:rsidRPr="00EA0D61">
        <w:rPr>
          <w:rFonts w:ascii="Arial Narrow" w:hAnsi="Arial Narrow"/>
          <w:b/>
        </w:rPr>
        <w:t>Proposal form</w:t>
      </w:r>
      <w:r>
        <w:rPr>
          <w:rFonts w:ascii="Arial Narrow" w:hAnsi="Arial Narrow"/>
        </w:rPr>
        <w:t xml:space="preserve"> - </w:t>
      </w:r>
      <w:r w:rsidR="0038418C" w:rsidRPr="004804D4">
        <w:rPr>
          <w:rFonts w:ascii="Arial Narrow" w:hAnsi="Arial Narrow"/>
        </w:rPr>
        <w:t>it is a form to be filled by the proposer for giving all material required by insurer in order to decide catheter the risk of the proposer to be acetated or rejected.</w:t>
      </w:r>
    </w:p>
    <w:p w:rsidR="003B71B2" w:rsidRPr="004804D4" w:rsidRDefault="0038418C" w:rsidP="00AB69BC">
      <w:pPr>
        <w:pStyle w:val="ListParagraph"/>
        <w:numPr>
          <w:ilvl w:val="0"/>
          <w:numId w:val="12"/>
        </w:numPr>
        <w:jc w:val="both"/>
        <w:rPr>
          <w:rFonts w:ascii="Arial Narrow" w:hAnsi="Arial Narrow"/>
        </w:rPr>
      </w:pPr>
      <w:r w:rsidRPr="00EA0D61">
        <w:rPr>
          <w:rFonts w:ascii="Arial Narrow" w:hAnsi="Arial Narrow"/>
          <w:b/>
        </w:rPr>
        <w:t>A</w:t>
      </w:r>
      <w:r w:rsidR="008A6E38" w:rsidRPr="00EA0D61">
        <w:rPr>
          <w:rFonts w:ascii="Arial Narrow" w:hAnsi="Arial Narrow"/>
          <w:b/>
        </w:rPr>
        <w:t>gent</w:t>
      </w:r>
      <w:r w:rsidR="00EA0D61" w:rsidRPr="00EA0D61">
        <w:rPr>
          <w:rFonts w:ascii="Arial Narrow" w:hAnsi="Arial Narrow"/>
          <w:b/>
        </w:rPr>
        <w:t xml:space="preserve"> report</w:t>
      </w:r>
      <w:r w:rsidR="00EA0D61">
        <w:rPr>
          <w:rFonts w:ascii="Arial Narrow" w:hAnsi="Arial Narrow"/>
        </w:rPr>
        <w:t xml:space="preserve"> - </w:t>
      </w:r>
      <w:r w:rsidRPr="004804D4">
        <w:rPr>
          <w:rFonts w:ascii="Arial Narrow" w:hAnsi="Arial Narrow"/>
        </w:rPr>
        <w:t>agent is primary under writer. All material facts and particul</w:t>
      </w:r>
      <w:r w:rsidR="00A7243F">
        <w:rPr>
          <w:rFonts w:ascii="Arial Narrow" w:hAnsi="Arial Narrow"/>
        </w:rPr>
        <w:t>ars</w:t>
      </w:r>
      <w:r w:rsidRPr="004804D4">
        <w:rPr>
          <w:rFonts w:ascii="Arial Narrow" w:hAnsi="Arial Narrow"/>
        </w:rPr>
        <w:t xml:space="preserve"> about the proposer </w:t>
      </w:r>
      <w:r w:rsidR="00292B41" w:rsidRPr="004804D4">
        <w:rPr>
          <w:rFonts w:ascii="Arial Narrow" w:hAnsi="Arial Narrow"/>
        </w:rPr>
        <w:t>such as health, habits, occupation, income, family etc.</w:t>
      </w:r>
    </w:p>
    <w:p w:rsidR="008909EB" w:rsidRPr="00A7243F" w:rsidRDefault="003B71B2" w:rsidP="00AB69BC">
      <w:pPr>
        <w:pStyle w:val="ListParagraph"/>
        <w:numPr>
          <w:ilvl w:val="0"/>
          <w:numId w:val="12"/>
        </w:numPr>
        <w:tabs>
          <w:tab w:val="left" w:pos="1302"/>
        </w:tabs>
        <w:jc w:val="both"/>
        <w:rPr>
          <w:rFonts w:ascii="Arial Narrow" w:hAnsi="Arial Narrow"/>
        </w:rPr>
      </w:pPr>
      <w:r w:rsidRPr="00EA0D61">
        <w:rPr>
          <w:rFonts w:ascii="Arial Narrow" w:hAnsi="Arial Narrow"/>
          <w:b/>
        </w:rPr>
        <w:t>Medical examiners report</w:t>
      </w:r>
      <w:r w:rsidR="00EA0D61">
        <w:rPr>
          <w:rFonts w:ascii="Arial Narrow" w:hAnsi="Arial Narrow"/>
          <w:b/>
        </w:rPr>
        <w:t xml:space="preserve"> </w:t>
      </w:r>
      <w:r w:rsidRPr="004804D4">
        <w:rPr>
          <w:rFonts w:ascii="Arial Narrow" w:hAnsi="Arial Narrow"/>
        </w:rPr>
        <w:t xml:space="preserve">- the medical examiners report is required typically when the proposal cannot be </w:t>
      </w:r>
      <w:r w:rsidR="00700470">
        <w:rPr>
          <w:rFonts w:ascii="Arial Narrow" w:hAnsi="Arial Narrow"/>
        </w:rPr>
        <w:t xml:space="preserve">considered </w:t>
      </w:r>
      <w:r w:rsidR="00AE341B" w:rsidRPr="004804D4">
        <w:rPr>
          <w:rFonts w:ascii="Arial Narrow" w:hAnsi="Arial Narrow"/>
        </w:rPr>
        <w:t>under</w:t>
      </w:r>
      <w:r w:rsidR="008909EB" w:rsidRPr="00700470">
        <w:rPr>
          <w:rFonts w:ascii="Arial Narrow" w:hAnsi="Arial Narrow"/>
        </w:rPr>
        <w:t xml:space="preserve"> normal condition</w:t>
      </w:r>
      <w:r w:rsidR="00A7243F">
        <w:rPr>
          <w:rFonts w:ascii="Arial Narrow" w:hAnsi="Arial Narrow"/>
        </w:rPr>
        <w:t xml:space="preserve"> ie. Sum proposed</w:t>
      </w:r>
      <w:r w:rsidR="008909EB" w:rsidRPr="00700470">
        <w:rPr>
          <w:rFonts w:ascii="Arial Narrow" w:hAnsi="Arial Narrow"/>
        </w:rPr>
        <w:t xml:space="preserve"> </w:t>
      </w:r>
      <w:r w:rsidR="00A7243F">
        <w:rPr>
          <w:rFonts w:ascii="Arial Narrow" w:hAnsi="Arial Narrow"/>
        </w:rPr>
        <w:t xml:space="preserve">is high or age </w:t>
      </w:r>
      <w:r w:rsidR="008909EB" w:rsidRPr="00700470">
        <w:rPr>
          <w:rFonts w:ascii="Arial Narrow" w:hAnsi="Arial Narrow"/>
        </w:rPr>
        <w:t>is high or there ar</w:t>
      </w:r>
      <w:r w:rsidR="00700470" w:rsidRPr="00700470">
        <w:rPr>
          <w:rFonts w:ascii="Arial Narrow" w:hAnsi="Arial Narrow"/>
        </w:rPr>
        <w:t xml:space="preserve">e certain characteristics </w:t>
      </w:r>
      <w:r w:rsidR="008909EB" w:rsidRPr="00700470">
        <w:rPr>
          <w:rFonts w:ascii="Arial Narrow" w:hAnsi="Arial Narrow"/>
        </w:rPr>
        <w:t xml:space="preserve">which call for examination and report by </w:t>
      </w:r>
      <w:r w:rsidR="00700470" w:rsidRPr="00700470">
        <w:rPr>
          <w:rFonts w:ascii="Arial Narrow" w:hAnsi="Arial Narrow"/>
        </w:rPr>
        <w:t>m</w:t>
      </w:r>
      <w:r w:rsidR="008909EB" w:rsidRPr="00700470">
        <w:rPr>
          <w:rFonts w:ascii="Arial Narrow" w:hAnsi="Arial Narrow"/>
        </w:rPr>
        <w:t>edical examiner</w:t>
      </w:r>
      <w:r w:rsidR="008909EB" w:rsidRPr="00700470">
        <w:rPr>
          <w:rFonts w:ascii="Arial Narrow" w:hAnsi="Arial Narrow"/>
          <w:b/>
        </w:rPr>
        <w:t xml:space="preserve">. </w:t>
      </w:r>
    </w:p>
    <w:p w:rsidR="008909EB" w:rsidRPr="004804D4" w:rsidRDefault="008909EB" w:rsidP="00AB69BC">
      <w:pPr>
        <w:pStyle w:val="ListParagraph"/>
        <w:numPr>
          <w:ilvl w:val="0"/>
          <w:numId w:val="12"/>
        </w:numPr>
        <w:jc w:val="both"/>
        <w:rPr>
          <w:rFonts w:ascii="Arial Narrow" w:hAnsi="Arial Narrow"/>
        </w:rPr>
      </w:pPr>
      <w:r w:rsidRPr="0003741F">
        <w:rPr>
          <w:rFonts w:ascii="Arial Narrow" w:hAnsi="Arial Narrow"/>
          <w:b/>
        </w:rPr>
        <w:t xml:space="preserve">Moral hazard </w:t>
      </w:r>
      <w:r w:rsidR="00700470" w:rsidRPr="0003741F">
        <w:rPr>
          <w:rFonts w:ascii="Arial Narrow" w:hAnsi="Arial Narrow"/>
          <w:b/>
        </w:rPr>
        <w:t>repor</w:t>
      </w:r>
      <w:r w:rsidR="00EA0D61" w:rsidRPr="0003741F">
        <w:rPr>
          <w:rFonts w:ascii="Arial Narrow" w:hAnsi="Arial Narrow"/>
          <w:b/>
        </w:rPr>
        <w:t>t</w:t>
      </w:r>
      <w:r w:rsidR="00EA0D61">
        <w:rPr>
          <w:rFonts w:ascii="Arial Narrow" w:hAnsi="Arial Narrow"/>
        </w:rPr>
        <w:t xml:space="preserve"> </w:t>
      </w:r>
      <w:r w:rsidR="00700470">
        <w:rPr>
          <w:rFonts w:ascii="Arial Narrow" w:hAnsi="Arial Narrow"/>
        </w:rPr>
        <w:t>-</w:t>
      </w:r>
      <w:r w:rsidR="00A74C7D" w:rsidRPr="004804D4">
        <w:rPr>
          <w:rFonts w:ascii="Arial Narrow" w:hAnsi="Arial Narrow"/>
        </w:rPr>
        <w:t xml:space="preserve"> it is the likelihood that a</w:t>
      </w:r>
      <w:r w:rsidR="00700470">
        <w:rPr>
          <w:rFonts w:ascii="Arial Narrow" w:hAnsi="Arial Narrow"/>
        </w:rPr>
        <w:t xml:space="preserve"> </w:t>
      </w:r>
      <w:r w:rsidR="00700470" w:rsidRPr="004804D4">
        <w:rPr>
          <w:rFonts w:ascii="Arial Narrow" w:hAnsi="Arial Narrow"/>
        </w:rPr>
        <w:t>client’s</w:t>
      </w:r>
      <w:r w:rsidRPr="004804D4">
        <w:rPr>
          <w:rFonts w:ascii="Arial Narrow" w:hAnsi="Arial Narrow"/>
        </w:rPr>
        <w:t xml:space="preserve"> behaviour </w:t>
      </w:r>
      <w:r w:rsidR="00700470">
        <w:rPr>
          <w:rFonts w:ascii="Arial Narrow" w:hAnsi="Arial Narrow"/>
        </w:rPr>
        <w:t>might change as report of purcha</w:t>
      </w:r>
      <w:r w:rsidR="00700470" w:rsidRPr="004804D4">
        <w:rPr>
          <w:rFonts w:ascii="Arial Narrow" w:hAnsi="Arial Narrow"/>
        </w:rPr>
        <w:t>sing</w:t>
      </w:r>
      <w:r w:rsidR="00A74C7D" w:rsidRPr="004804D4">
        <w:rPr>
          <w:rFonts w:ascii="Arial Narrow" w:hAnsi="Arial Narrow"/>
        </w:rPr>
        <w:t xml:space="preserve"> a life insurance policy and such a change would increase the chance of loss.</w:t>
      </w:r>
    </w:p>
    <w:p w:rsidR="003063CA" w:rsidRPr="004804D4" w:rsidRDefault="00A74C7D" w:rsidP="00AB69BC">
      <w:pPr>
        <w:pStyle w:val="ListParagraph"/>
        <w:numPr>
          <w:ilvl w:val="0"/>
          <w:numId w:val="12"/>
        </w:numPr>
        <w:jc w:val="both"/>
        <w:rPr>
          <w:rFonts w:ascii="Arial Narrow" w:hAnsi="Arial Narrow"/>
        </w:rPr>
      </w:pPr>
      <w:r w:rsidRPr="0003741F">
        <w:rPr>
          <w:rFonts w:ascii="Arial Narrow" w:hAnsi="Arial Narrow"/>
          <w:b/>
        </w:rPr>
        <w:t xml:space="preserve">Age </w:t>
      </w:r>
      <w:r w:rsidR="00700470" w:rsidRPr="0003741F">
        <w:rPr>
          <w:rFonts w:ascii="Arial Narrow" w:hAnsi="Arial Narrow"/>
          <w:b/>
        </w:rPr>
        <w:t>proof</w:t>
      </w:r>
      <w:r w:rsidR="00EA0D61">
        <w:rPr>
          <w:rFonts w:ascii="Arial Narrow" w:hAnsi="Arial Narrow"/>
        </w:rPr>
        <w:t xml:space="preserve"> </w:t>
      </w:r>
      <w:r w:rsidR="00700470">
        <w:rPr>
          <w:rFonts w:ascii="Arial Narrow" w:hAnsi="Arial Narrow"/>
        </w:rPr>
        <w:t>-</w:t>
      </w:r>
      <w:r w:rsidR="001F2E11" w:rsidRPr="004804D4">
        <w:rPr>
          <w:rFonts w:ascii="Arial Narrow" w:hAnsi="Arial Narrow"/>
        </w:rPr>
        <w:t xml:space="preserve"> age is a factor that insurer use to determine the risk of propose verification of correct age through appropriate document thus is important standard age proof- school certificate, birth certificate, passport, pan card, register, certificate baptism, I-card defence personnel, non-standard </w:t>
      </w:r>
      <w:r w:rsidR="009C3F70" w:rsidRPr="004804D4">
        <w:rPr>
          <w:rFonts w:ascii="Arial Narrow" w:hAnsi="Arial Narrow"/>
        </w:rPr>
        <w:t>age proof- ration card, village-panchayat certificate, zeros cope, self- declaration.</w:t>
      </w:r>
    </w:p>
    <w:p w:rsidR="005F55F7" w:rsidRPr="004804D4" w:rsidRDefault="0003741F" w:rsidP="00AB69BC">
      <w:pPr>
        <w:pStyle w:val="ListParagraph"/>
        <w:numPr>
          <w:ilvl w:val="0"/>
          <w:numId w:val="12"/>
        </w:numPr>
        <w:jc w:val="both"/>
        <w:rPr>
          <w:rFonts w:ascii="Arial Narrow" w:hAnsi="Arial Narrow"/>
        </w:rPr>
      </w:pPr>
      <w:r>
        <w:rPr>
          <w:rFonts w:ascii="Arial Narrow" w:hAnsi="Arial Narrow"/>
          <w:b/>
        </w:rPr>
        <w:t>Anti-</w:t>
      </w:r>
      <w:r w:rsidR="003063CA" w:rsidRPr="0003741F">
        <w:rPr>
          <w:rFonts w:ascii="Arial Narrow" w:hAnsi="Arial Narrow"/>
          <w:b/>
        </w:rPr>
        <w:t>money laundering (AML</w:t>
      </w:r>
      <w:r w:rsidR="00700470" w:rsidRPr="0003741F">
        <w:rPr>
          <w:rFonts w:ascii="Arial Narrow" w:hAnsi="Arial Narrow"/>
          <w:b/>
        </w:rPr>
        <w:t>)</w:t>
      </w:r>
      <w:r w:rsidR="003063CA" w:rsidRPr="004804D4">
        <w:rPr>
          <w:rFonts w:ascii="Arial Narrow" w:hAnsi="Arial Narrow"/>
        </w:rPr>
        <w:t xml:space="preserve"> - the prevention of money laundering is the process of bringing illegal money into economy by hiding its origin. The act to </w:t>
      </w:r>
      <w:r w:rsidR="005F55F7" w:rsidRPr="004804D4">
        <w:rPr>
          <w:rFonts w:ascii="Arial Narrow" w:hAnsi="Arial Narrow"/>
        </w:rPr>
        <w:t>curtail was paned in 2002 and person found guilty is perishable for 3-7 years imprisonment and fine unto 5 lakhs.</w:t>
      </w:r>
    </w:p>
    <w:p w:rsidR="004804D4" w:rsidRPr="0003741F" w:rsidRDefault="004804D4" w:rsidP="00AB69BC">
      <w:pPr>
        <w:pStyle w:val="ListParagraph"/>
        <w:numPr>
          <w:ilvl w:val="0"/>
          <w:numId w:val="12"/>
        </w:numPr>
        <w:jc w:val="both"/>
        <w:rPr>
          <w:rFonts w:ascii="Arial Narrow" w:hAnsi="Arial Narrow"/>
          <w:b/>
        </w:rPr>
      </w:pPr>
      <w:r w:rsidRPr="0003741F">
        <w:rPr>
          <w:rFonts w:ascii="Arial Narrow" w:hAnsi="Arial Narrow"/>
          <w:b/>
        </w:rPr>
        <w:t>Know Your Customer</w:t>
      </w:r>
      <w:r w:rsidR="00700470" w:rsidRPr="0003741F">
        <w:rPr>
          <w:rFonts w:ascii="Arial Narrow" w:hAnsi="Arial Narrow"/>
          <w:b/>
        </w:rPr>
        <w:t xml:space="preserve"> </w:t>
      </w:r>
      <w:r w:rsidRPr="0003741F">
        <w:rPr>
          <w:rFonts w:ascii="Arial Narrow" w:hAnsi="Arial Narrow"/>
          <w:b/>
        </w:rPr>
        <w:t>(KYC</w:t>
      </w:r>
      <w:r w:rsidR="00EA0D61" w:rsidRPr="0003741F">
        <w:rPr>
          <w:rFonts w:ascii="Arial Narrow" w:hAnsi="Arial Narrow"/>
          <w:b/>
        </w:rPr>
        <w:t>)</w:t>
      </w:r>
      <w:r w:rsidR="00EA0D61" w:rsidRPr="0003741F">
        <w:rPr>
          <w:rFonts w:ascii="Arial Narrow" w:hAnsi="Arial Narrow"/>
        </w:rPr>
        <w:t xml:space="preserve"> </w:t>
      </w:r>
      <w:r w:rsidRPr="0003741F">
        <w:rPr>
          <w:rFonts w:ascii="Arial Narrow" w:hAnsi="Arial Narrow"/>
        </w:rPr>
        <w:t>- It is the process used to verify the identity of their clients. The objective is to prevent financial institutions from being used by criminal elements for money laundering activities. Hence in</w:t>
      </w:r>
      <w:r w:rsidR="00700470" w:rsidRPr="0003741F">
        <w:rPr>
          <w:rFonts w:ascii="Arial Narrow" w:hAnsi="Arial Narrow"/>
        </w:rPr>
        <w:t xml:space="preserve"> </w:t>
      </w:r>
      <w:r w:rsidRPr="0003741F">
        <w:rPr>
          <w:rFonts w:ascii="Arial Narrow" w:hAnsi="Arial Narrow"/>
        </w:rPr>
        <w:t>order to determine the true identity of their customers following documents are called for</w:t>
      </w:r>
      <w:r w:rsidR="0003741F">
        <w:rPr>
          <w:rFonts w:ascii="Arial Narrow" w:hAnsi="Arial Narrow"/>
        </w:rPr>
        <w:t>-</w:t>
      </w:r>
      <w:r w:rsidR="00700470" w:rsidRPr="0003741F">
        <w:rPr>
          <w:rFonts w:ascii="Arial Narrow" w:hAnsi="Arial Narrow"/>
        </w:rPr>
        <w:t>Photographs</w:t>
      </w:r>
      <w:r w:rsidRPr="0003741F">
        <w:rPr>
          <w:rFonts w:ascii="Arial Narrow" w:hAnsi="Arial Narrow"/>
        </w:rPr>
        <w:t>;</w:t>
      </w:r>
      <w:r w:rsidR="0003741F" w:rsidRPr="0003741F">
        <w:rPr>
          <w:rFonts w:ascii="Arial Narrow" w:hAnsi="Arial Narrow"/>
        </w:rPr>
        <w:t xml:space="preserve"> </w:t>
      </w:r>
      <w:r w:rsidR="00700470" w:rsidRPr="0003741F">
        <w:rPr>
          <w:rFonts w:ascii="Arial Narrow" w:hAnsi="Arial Narrow"/>
        </w:rPr>
        <w:t>Age</w:t>
      </w:r>
      <w:r w:rsidRPr="0003741F">
        <w:rPr>
          <w:rFonts w:ascii="Arial Narrow" w:hAnsi="Arial Narrow"/>
        </w:rPr>
        <w:t xml:space="preserve"> proof – passport, school certificate, birth certificate; </w:t>
      </w:r>
      <w:r w:rsidR="00700470" w:rsidRPr="0003741F">
        <w:rPr>
          <w:rFonts w:ascii="Arial Narrow" w:hAnsi="Arial Narrow"/>
        </w:rPr>
        <w:t>Address</w:t>
      </w:r>
      <w:r w:rsidRPr="0003741F">
        <w:rPr>
          <w:rFonts w:ascii="Arial Narrow" w:hAnsi="Arial Narrow"/>
        </w:rPr>
        <w:t xml:space="preserve"> proof – electricity bill, aadhar card, ration card;</w:t>
      </w:r>
      <w:r w:rsidR="0003741F">
        <w:rPr>
          <w:rFonts w:ascii="Arial Narrow" w:hAnsi="Arial Narrow"/>
        </w:rPr>
        <w:t xml:space="preserve"> </w:t>
      </w:r>
      <w:r w:rsidR="00700470" w:rsidRPr="0003741F">
        <w:rPr>
          <w:rFonts w:ascii="Arial Narrow" w:hAnsi="Arial Narrow"/>
        </w:rPr>
        <w:t>Identity</w:t>
      </w:r>
      <w:r w:rsidRPr="0003741F">
        <w:rPr>
          <w:rFonts w:ascii="Arial Narrow" w:hAnsi="Arial Narrow"/>
        </w:rPr>
        <w:t xml:space="preserve"> proof – pan card, passport, driving license, voter id; and income proof.</w:t>
      </w:r>
    </w:p>
    <w:p w:rsidR="00700470" w:rsidRDefault="004804D4" w:rsidP="00AB69BC">
      <w:pPr>
        <w:pStyle w:val="ListParagraph"/>
        <w:numPr>
          <w:ilvl w:val="0"/>
          <w:numId w:val="12"/>
        </w:numPr>
        <w:jc w:val="both"/>
        <w:rPr>
          <w:rFonts w:ascii="Arial Narrow" w:hAnsi="Arial Narrow"/>
        </w:rPr>
      </w:pPr>
      <w:r w:rsidRPr="0003741F">
        <w:rPr>
          <w:rFonts w:ascii="Arial Narrow" w:hAnsi="Arial Narrow"/>
          <w:b/>
        </w:rPr>
        <w:t xml:space="preserve">Free-look period (or) Cooling off </w:t>
      </w:r>
      <w:r w:rsidR="0003741F" w:rsidRPr="0003741F">
        <w:rPr>
          <w:rFonts w:ascii="Arial Narrow" w:hAnsi="Arial Narrow"/>
          <w:b/>
        </w:rPr>
        <w:t>period</w:t>
      </w:r>
      <w:r w:rsidR="00700470">
        <w:rPr>
          <w:rFonts w:ascii="Arial Narrow" w:hAnsi="Arial Narrow"/>
        </w:rPr>
        <w:t xml:space="preserve"> -</w:t>
      </w:r>
      <w:r>
        <w:rPr>
          <w:rFonts w:ascii="Arial Narrow" w:hAnsi="Arial Narrow"/>
        </w:rPr>
        <w:t xml:space="preserve"> </w:t>
      </w:r>
      <w:r w:rsidR="00700470">
        <w:rPr>
          <w:rFonts w:ascii="Arial Narrow" w:hAnsi="Arial Narrow"/>
        </w:rPr>
        <w:t>suppose a person has purchased a new life insurance policy and received the policy document and if the policy holder is not satisfied with the terms and conditions of the policy then he can take his decision to continue stop such policy within 15days from receipt of policy document / bond.</w:t>
      </w:r>
    </w:p>
    <w:p w:rsidR="002C50EE" w:rsidRPr="002C50EE" w:rsidRDefault="00700470" w:rsidP="002C50EE">
      <w:pPr>
        <w:pStyle w:val="ListParagraph"/>
        <w:ind w:left="810"/>
        <w:jc w:val="both"/>
        <w:rPr>
          <w:rFonts w:ascii="Arial Narrow" w:hAnsi="Arial Narrow"/>
        </w:rPr>
      </w:pPr>
      <w:r>
        <w:rPr>
          <w:rFonts w:ascii="Arial Narrow" w:hAnsi="Arial Narrow"/>
        </w:rPr>
        <w:t>Thus free-look period of 15 days is available as privilege to policy holder in order to take decision to be continued or not.</w:t>
      </w:r>
    </w:p>
    <w:p w:rsidR="00700470" w:rsidRPr="0003741F" w:rsidRDefault="0003741F" w:rsidP="00401A39">
      <w:pPr>
        <w:jc w:val="both"/>
        <w:rPr>
          <w:rFonts w:ascii="Arial Narrow" w:hAnsi="Arial Narrow"/>
          <w:b/>
        </w:rPr>
      </w:pPr>
      <w:r w:rsidRPr="0003741F">
        <w:rPr>
          <w:rFonts w:ascii="Arial Narrow" w:hAnsi="Arial Narrow"/>
          <w:b/>
        </w:rPr>
        <w:t>Chap</w:t>
      </w:r>
      <w:r w:rsidR="00CB395A">
        <w:rPr>
          <w:rFonts w:ascii="Arial Narrow" w:hAnsi="Arial Narrow"/>
          <w:b/>
        </w:rPr>
        <w:t xml:space="preserve">ter 13 </w:t>
      </w:r>
      <w:r>
        <w:rPr>
          <w:rFonts w:ascii="Arial Narrow" w:hAnsi="Arial Narrow"/>
          <w:b/>
        </w:rPr>
        <w:t xml:space="preserve"> </w:t>
      </w:r>
      <w:r w:rsidR="00580D35">
        <w:rPr>
          <w:rFonts w:ascii="Arial Narrow" w:hAnsi="Arial Narrow"/>
          <w:b/>
        </w:rPr>
        <w:t xml:space="preserve"> </w:t>
      </w:r>
      <w:r w:rsidRPr="0003741F">
        <w:rPr>
          <w:rFonts w:ascii="Arial Narrow" w:hAnsi="Arial Narrow"/>
          <w:b/>
        </w:rPr>
        <w:t>Documentation :</w:t>
      </w:r>
      <w:r w:rsidR="00FB0013">
        <w:rPr>
          <w:rFonts w:ascii="Arial Narrow" w:hAnsi="Arial Narrow"/>
          <w:b/>
        </w:rPr>
        <w:t xml:space="preserve"> </w:t>
      </w:r>
      <w:r w:rsidR="00CB395A">
        <w:rPr>
          <w:rFonts w:ascii="Arial Narrow" w:hAnsi="Arial Narrow"/>
          <w:b/>
        </w:rPr>
        <w:t>Policy Condition I</w:t>
      </w:r>
      <w:r w:rsidR="00A7243F" w:rsidRPr="0003741F">
        <w:rPr>
          <w:rFonts w:ascii="Arial Narrow" w:hAnsi="Arial Narrow"/>
          <w:b/>
        </w:rPr>
        <w:t xml:space="preserve"> </w:t>
      </w:r>
    </w:p>
    <w:p w:rsidR="00A7243F" w:rsidRDefault="00A7243F" w:rsidP="00AB69BC">
      <w:pPr>
        <w:pStyle w:val="ListParagraph"/>
        <w:numPr>
          <w:ilvl w:val="0"/>
          <w:numId w:val="13"/>
        </w:numPr>
        <w:jc w:val="both"/>
        <w:rPr>
          <w:rFonts w:ascii="Arial Narrow" w:hAnsi="Arial Narrow"/>
        </w:rPr>
      </w:pPr>
      <w:r w:rsidRPr="0003741F">
        <w:rPr>
          <w:rFonts w:ascii="Arial Narrow" w:hAnsi="Arial Narrow"/>
          <w:b/>
        </w:rPr>
        <w:t>First Premium Receipt (FPR)</w:t>
      </w:r>
      <w:r w:rsidR="0003741F">
        <w:rPr>
          <w:rFonts w:ascii="Arial Narrow" w:hAnsi="Arial Narrow"/>
        </w:rPr>
        <w:t xml:space="preserve"> </w:t>
      </w:r>
      <w:r>
        <w:rPr>
          <w:rFonts w:ascii="Arial Narrow" w:hAnsi="Arial Narrow"/>
        </w:rPr>
        <w:t>- it is that document issued by insurer which gives the evidence that the policy contract has begun. The FPR contains – Name &amp; address; policy number; premium amount; mode of payment; next due date; date of commencement; date of maturity; date of last premium; sum assured. The subsequent receipts given are known as renewal premium receipt (RPR).</w:t>
      </w:r>
    </w:p>
    <w:p w:rsidR="00A7243F" w:rsidRDefault="00A7243F" w:rsidP="00AB69BC">
      <w:pPr>
        <w:pStyle w:val="ListParagraph"/>
        <w:numPr>
          <w:ilvl w:val="0"/>
          <w:numId w:val="13"/>
        </w:numPr>
        <w:jc w:val="both"/>
        <w:rPr>
          <w:rFonts w:ascii="Arial Narrow" w:hAnsi="Arial Narrow"/>
        </w:rPr>
      </w:pPr>
      <w:r w:rsidRPr="0003741F">
        <w:rPr>
          <w:rFonts w:ascii="Arial Narrow" w:hAnsi="Arial Narrow"/>
          <w:b/>
        </w:rPr>
        <w:t>Policy Document</w:t>
      </w:r>
      <w:r w:rsidR="0003741F">
        <w:rPr>
          <w:rFonts w:ascii="Arial Narrow" w:hAnsi="Arial Narrow"/>
        </w:rPr>
        <w:t xml:space="preserve"> </w:t>
      </w:r>
      <w:r>
        <w:rPr>
          <w:rFonts w:ascii="Arial Narrow" w:hAnsi="Arial Narrow"/>
        </w:rPr>
        <w:t xml:space="preserve">- it is the evidence of the contract between the assured and the insurer. Policy </w:t>
      </w:r>
      <w:r w:rsidR="00C77846">
        <w:rPr>
          <w:rFonts w:ascii="Arial Narrow" w:hAnsi="Arial Narrow"/>
        </w:rPr>
        <w:t xml:space="preserve">document is to be signed and stamped according to the Indian stamp act. In case of loss of policy document, duplicate policy document can be issued from insurer. Policy document has 3 parts – </w:t>
      </w:r>
    </w:p>
    <w:p w:rsidR="00C77846" w:rsidRDefault="00C77846" w:rsidP="00AB69BC">
      <w:pPr>
        <w:pStyle w:val="ListParagraph"/>
        <w:numPr>
          <w:ilvl w:val="0"/>
          <w:numId w:val="14"/>
        </w:numPr>
        <w:jc w:val="both"/>
        <w:rPr>
          <w:rFonts w:ascii="Arial Narrow" w:hAnsi="Arial Narrow"/>
        </w:rPr>
      </w:pPr>
      <w:r w:rsidRPr="0003741F">
        <w:rPr>
          <w:rFonts w:ascii="Arial Narrow" w:hAnsi="Arial Narrow"/>
          <w:b/>
        </w:rPr>
        <w:t>Policy Schedule</w:t>
      </w:r>
      <w:r>
        <w:rPr>
          <w:rFonts w:ascii="Arial Narrow" w:hAnsi="Arial Narrow"/>
        </w:rPr>
        <w:t xml:space="preserve"> – it is found on the front/ face page of the policy. It normally contains – name of the company, ombudsman’s address, signature &amp; policy stamp, promise to pay (this forms heart of the contract), some of specific details – name &amp; address of policy holder, date of birth, plan term sum assured, amount of premium, premium paying term, date of commencement, date of maturity, name of nominee, mode of premium, policy number.</w:t>
      </w:r>
    </w:p>
    <w:p w:rsidR="00C77846" w:rsidRDefault="00C77846" w:rsidP="00AB69BC">
      <w:pPr>
        <w:pStyle w:val="ListParagraph"/>
        <w:numPr>
          <w:ilvl w:val="0"/>
          <w:numId w:val="14"/>
        </w:numPr>
        <w:jc w:val="both"/>
        <w:rPr>
          <w:rFonts w:ascii="Arial Narrow" w:hAnsi="Arial Narrow"/>
        </w:rPr>
      </w:pPr>
      <w:r w:rsidRPr="0003741F">
        <w:rPr>
          <w:rFonts w:ascii="Arial Narrow" w:hAnsi="Arial Narrow"/>
          <w:b/>
        </w:rPr>
        <w:t>Standard Provisions</w:t>
      </w:r>
      <w:r>
        <w:rPr>
          <w:rFonts w:ascii="Arial Narrow" w:hAnsi="Arial Narrow"/>
        </w:rPr>
        <w:t xml:space="preserve"> – standard policy provisions which are present in all insurance contracts, unless excluded such as term, single premium.</w:t>
      </w:r>
    </w:p>
    <w:p w:rsidR="002C50EE" w:rsidRPr="002C50EE" w:rsidRDefault="00C77846" w:rsidP="00401A39">
      <w:pPr>
        <w:pStyle w:val="ListParagraph"/>
        <w:numPr>
          <w:ilvl w:val="0"/>
          <w:numId w:val="14"/>
        </w:numPr>
        <w:jc w:val="both"/>
        <w:rPr>
          <w:rFonts w:ascii="Arial Narrow" w:hAnsi="Arial Narrow"/>
        </w:rPr>
      </w:pPr>
      <w:r w:rsidRPr="0003741F">
        <w:rPr>
          <w:rFonts w:ascii="Arial Narrow" w:hAnsi="Arial Narrow"/>
          <w:b/>
        </w:rPr>
        <w:lastRenderedPageBreak/>
        <w:t>Specific Policy Provisions</w:t>
      </w:r>
      <w:r>
        <w:rPr>
          <w:rFonts w:ascii="Arial Narrow" w:hAnsi="Arial Narrow"/>
        </w:rPr>
        <w:t xml:space="preserve"> – specific </w:t>
      </w:r>
      <w:r w:rsidR="00C10539">
        <w:rPr>
          <w:rFonts w:ascii="Arial Narrow" w:hAnsi="Arial Narrow"/>
        </w:rPr>
        <w:t>provisions generally linked between insurer and insured are mentioned in it. Eg. A clause precluding death due to pregnancy for a lady who is expecting while taking policy.</w:t>
      </w:r>
    </w:p>
    <w:p w:rsidR="00C10539" w:rsidRPr="0003741F" w:rsidRDefault="00CB395A" w:rsidP="00401A39">
      <w:pPr>
        <w:jc w:val="both"/>
        <w:rPr>
          <w:rFonts w:ascii="Arial Narrow" w:hAnsi="Arial Narrow"/>
          <w:b/>
        </w:rPr>
      </w:pPr>
      <w:r>
        <w:rPr>
          <w:rFonts w:ascii="Arial Narrow" w:hAnsi="Arial Narrow"/>
          <w:b/>
        </w:rPr>
        <w:t>Chapter 14</w:t>
      </w:r>
      <w:r w:rsidR="0003741F" w:rsidRPr="0003741F">
        <w:rPr>
          <w:rFonts w:ascii="Arial Narrow" w:hAnsi="Arial Narrow"/>
          <w:b/>
        </w:rPr>
        <w:t xml:space="preserve"> </w:t>
      </w:r>
      <w:r w:rsidR="00580D35">
        <w:rPr>
          <w:rFonts w:ascii="Arial Narrow" w:hAnsi="Arial Narrow"/>
          <w:b/>
        </w:rPr>
        <w:t xml:space="preserve"> </w:t>
      </w:r>
      <w:r w:rsidR="0003741F" w:rsidRPr="0003741F">
        <w:rPr>
          <w:rFonts w:ascii="Arial Narrow" w:hAnsi="Arial Narrow"/>
          <w:b/>
        </w:rPr>
        <w:t xml:space="preserve"> Documentation :</w:t>
      </w:r>
      <w:r w:rsidR="00580D35">
        <w:rPr>
          <w:rFonts w:ascii="Arial Narrow" w:hAnsi="Arial Narrow"/>
          <w:b/>
        </w:rPr>
        <w:t xml:space="preserve"> </w:t>
      </w:r>
      <w:r w:rsidR="00C10539" w:rsidRPr="0003741F">
        <w:rPr>
          <w:rFonts w:ascii="Arial Narrow" w:hAnsi="Arial Narrow"/>
          <w:b/>
        </w:rPr>
        <w:t>Policy Condition</w:t>
      </w:r>
      <w:r>
        <w:rPr>
          <w:rFonts w:ascii="Arial Narrow" w:hAnsi="Arial Narrow"/>
          <w:b/>
        </w:rPr>
        <w:t xml:space="preserve"> II</w:t>
      </w:r>
    </w:p>
    <w:p w:rsidR="00C10539" w:rsidRDefault="00C10539" w:rsidP="00AB69BC">
      <w:pPr>
        <w:pStyle w:val="ListParagraph"/>
        <w:numPr>
          <w:ilvl w:val="0"/>
          <w:numId w:val="15"/>
        </w:numPr>
        <w:jc w:val="both"/>
        <w:rPr>
          <w:rFonts w:ascii="Arial Narrow" w:hAnsi="Arial Narrow"/>
        </w:rPr>
      </w:pPr>
      <w:r w:rsidRPr="0003741F">
        <w:rPr>
          <w:rFonts w:ascii="Arial Narrow" w:hAnsi="Arial Narrow"/>
          <w:b/>
        </w:rPr>
        <w:t>Policy conditions and privileges</w:t>
      </w:r>
      <w:r w:rsidR="0003741F">
        <w:rPr>
          <w:rFonts w:ascii="Arial Narrow" w:hAnsi="Arial Narrow"/>
        </w:rPr>
        <w:t xml:space="preserve"> </w:t>
      </w:r>
      <w:r>
        <w:rPr>
          <w:rFonts w:ascii="Arial Narrow" w:hAnsi="Arial Narrow"/>
        </w:rPr>
        <w:t>:-</w:t>
      </w:r>
    </w:p>
    <w:p w:rsidR="00175672" w:rsidRDefault="00C10539" w:rsidP="00AB69BC">
      <w:pPr>
        <w:pStyle w:val="ListParagraph"/>
        <w:numPr>
          <w:ilvl w:val="0"/>
          <w:numId w:val="16"/>
        </w:numPr>
        <w:jc w:val="both"/>
        <w:rPr>
          <w:rFonts w:ascii="Arial Narrow" w:hAnsi="Arial Narrow"/>
        </w:rPr>
      </w:pPr>
      <w:r w:rsidRPr="0003741F">
        <w:rPr>
          <w:rFonts w:ascii="Arial Narrow" w:hAnsi="Arial Narrow"/>
          <w:b/>
        </w:rPr>
        <w:t>Grace period</w:t>
      </w:r>
      <w:r>
        <w:rPr>
          <w:rFonts w:ascii="Arial Narrow" w:hAnsi="Arial Narrow"/>
        </w:rPr>
        <w:t xml:space="preserve"> </w:t>
      </w:r>
      <w:r w:rsidR="00175672">
        <w:rPr>
          <w:rFonts w:ascii="Arial Narrow" w:hAnsi="Arial Narrow"/>
        </w:rPr>
        <w:t>–</w:t>
      </w:r>
      <w:r>
        <w:rPr>
          <w:rFonts w:ascii="Arial Narrow" w:hAnsi="Arial Narrow"/>
        </w:rPr>
        <w:t xml:space="preserve"> </w:t>
      </w:r>
      <w:r w:rsidR="00175672">
        <w:rPr>
          <w:rFonts w:ascii="Arial Narrow" w:hAnsi="Arial Narrow"/>
        </w:rPr>
        <w:t>the clause that grants the policy holder an additional period of time to pay the premium even after its due date is known as grace period. The standard length of grace period is 1 month or 31 days. The policy would be considered lapse if the premium is not paid after grace period is over. If the policy holder dies during grace period, the insurer would deduct the last premium and then give the benefits. In case of death after grace period insurer are not obliged for payment of claim.</w:t>
      </w:r>
    </w:p>
    <w:p w:rsidR="00C341A6" w:rsidRDefault="00175672" w:rsidP="00AB69BC">
      <w:pPr>
        <w:pStyle w:val="ListParagraph"/>
        <w:numPr>
          <w:ilvl w:val="0"/>
          <w:numId w:val="16"/>
        </w:numPr>
        <w:jc w:val="both"/>
        <w:rPr>
          <w:rFonts w:ascii="Arial Narrow" w:hAnsi="Arial Narrow"/>
        </w:rPr>
      </w:pPr>
      <w:r w:rsidRPr="0003741F">
        <w:rPr>
          <w:rFonts w:ascii="Arial Narrow" w:hAnsi="Arial Narrow"/>
          <w:b/>
        </w:rPr>
        <w:t>Lapse and Reinstatement / Revival</w:t>
      </w:r>
      <w:r>
        <w:rPr>
          <w:rFonts w:ascii="Arial Narrow" w:hAnsi="Arial Narrow"/>
        </w:rPr>
        <w:t xml:space="preserve"> – the policy is considered to be lapse if the premium is not paid </w:t>
      </w:r>
      <w:r w:rsidR="00C341A6">
        <w:rPr>
          <w:rFonts w:ascii="Arial Narrow" w:hAnsi="Arial Narrow"/>
        </w:rPr>
        <w:t xml:space="preserve">even after the grace period is over. Lapse policies can be revived. Revival / reinstatement of policy means to put back into force which have been stopped / terminated due to non payment of premiums or non-forfeiture. Revival of policies however is not unconditional right of insured. Insurer will do it if they think –there is no increase in risk for insurer, creation of reserve, payment of overdue premium with interest, satisfactory evidence of continued insurability, revival application within specific time period, payment of outstanding loan. Policy revival measures – </w:t>
      </w:r>
    </w:p>
    <w:p w:rsidR="00C341A6" w:rsidRDefault="00C341A6" w:rsidP="00401A39">
      <w:pPr>
        <w:pStyle w:val="ListParagraph"/>
        <w:ind w:left="1440"/>
        <w:jc w:val="both"/>
        <w:rPr>
          <w:rFonts w:ascii="Arial Narrow" w:hAnsi="Arial Narrow"/>
        </w:rPr>
      </w:pPr>
      <w:r>
        <w:rPr>
          <w:rFonts w:ascii="Arial Narrow" w:hAnsi="Arial Narrow"/>
        </w:rPr>
        <w:t xml:space="preserve">. </w:t>
      </w:r>
      <w:r w:rsidRPr="0003741F">
        <w:rPr>
          <w:rFonts w:ascii="Arial Narrow" w:hAnsi="Arial Narrow"/>
          <w:b/>
        </w:rPr>
        <w:t>Ordinary revival</w:t>
      </w:r>
      <w:r>
        <w:rPr>
          <w:rFonts w:ascii="Arial Narrow" w:hAnsi="Arial Narrow"/>
        </w:rPr>
        <w:t xml:space="preserve"> – one which involves payment of arrears of premium with interest. It is affected when surrender value is acquired.</w:t>
      </w:r>
    </w:p>
    <w:p w:rsidR="00C341A6" w:rsidRDefault="00C341A6" w:rsidP="00401A39">
      <w:pPr>
        <w:pStyle w:val="ListParagraph"/>
        <w:ind w:left="1440"/>
        <w:jc w:val="both"/>
        <w:rPr>
          <w:rFonts w:ascii="Arial Narrow" w:hAnsi="Arial Narrow"/>
        </w:rPr>
      </w:pPr>
      <w:r>
        <w:rPr>
          <w:rFonts w:ascii="Arial Narrow" w:hAnsi="Arial Narrow"/>
        </w:rPr>
        <w:t xml:space="preserve">. </w:t>
      </w:r>
      <w:r w:rsidRPr="0003741F">
        <w:rPr>
          <w:rFonts w:ascii="Arial Narrow" w:hAnsi="Arial Narrow"/>
          <w:b/>
        </w:rPr>
        <w:t>Special revival</w:t>
      </w:r>
      <w:r>
        <w:rPr>
          <w:rFonts w:ascii="Arial Narrow" w:hAnsi="Arial Narrow"/>
        </w:rPr>
        <w:t xml:space="preserve"> – one which policy has not completed 3yrs and has not acquired surrender value and time from first unpaid premium (fup) is more.</w:t>
      </w:r>
    </w:p>
    <w:p w:rsidR="009A7F95" w:rsidRDefault="00C341A6" w:rsidP="00401A39">
      <w:pPr>
        <w:pStyle w:val="ListParagraph"/>
        <w:ind w:left="1440"/>
        <w:jc w:val="both"/>
        <w:rPr>
          <w:rFonts w:ascii="Arial Narrow" w:hAnsi="Arial Narrow"/>
        </w:rPr>
      </w:pPr>
      <w:r>
        <w:rPr>
          <w:rFonts w:ascii="Arial Narrow" w:hAnsi="Arial Narrow"/>
        </w:rPr>
        <w:t xml:space="preserve">. </w:t>
      </w:r>
      <w:r w:rsidR="009A7F95" w:rsidRPr="0003741F">
        <w:rPr>
          <w:rFonts w:ascii="Arial Narrow" w:hAnsi="Arial Narrow"/>
          <w:b/>
        </w:rPr>
        <w:t>Loan cum revival</w:t>
      </w:r>
      <w:r w:rsidR="009A7F95">
        <w:rPr>
          <w:rFonts w:ascii="Arial Narrow" w:hAnsi="Arial Narrow"/>
        </w:rPr>
        <w:t xml:space="preserve"> – one in which simultaneous granting of loan and revival of policy is done. Arrears of premium and interest are calculated as pre ordinary revival.</w:t>
      </w:r>
    </w:p>
    <w:p w:rsidR="009A7F95" w:rsidRDefault="009A7F95" w:rsidP="00401A39">
      <w:pPr>
        <w:pStyle w:val="ListParagraph"/>
        <w:ind w:left="1440"/>
        <w:jc w:val="both"/>
        <w:rPr>
          <w:rFonts w:ascii="Arial Narrow" w:hAnsi="Arial Narrow"/>
        </w:rPr>
      </w:pPr>
      <w:r>
        <w:rPr>
          <w:rFonts w:ascii="Arial Narrow" w:hAnsi="Arial Narrow"/>
        </w:rPr>
        <w:t xml:space="preserve">. </w:t>
      </w:r>
      <w:r w:rsidRPr="0003741F">
        <w:rPr>
          <w:rFonts w:ascii="Arial Narrow" w:hAnsi="Arial Narrow"/>
          <w:b/>
        </w:rPr>
        <w:t>Instalment revival</w:t>
      </w:r>
      <w:r>
        <w:rPr>
          <w:rFonts w:ascii="Arial Narrow" w:hAnsi="Arial Narrow"/>
        </w:rPr>
        <w:t xml:space="preserve"> – sometimes policy holder is not in a position to pay arrears in lump sum. The arrears of premium </w:t>
      </w:r>
      <w:r w:rsidR="008A2C8A">
        <w:rPr>
          <w:rFonts w:ascii="Arial Narrow" w:hAnsi="Arial Narrow"/>
        </w:rPr>
        <w:t>are</w:t>
      </w:r>
      <w:r>
        <w:rPr>
          <w:rFonts w:ascii="Arial Narrow" w:hAnsi="Arial Narrow"/>
        </w:rPr>
        <w:t xml:space="preserve"> calculated and depending on mode of payment </w:t>
      </w:r>
      <w:r w:rsidR="008A2C8A">
        <w:rPr>
          <w:rFonts w:ascii="Arial Narrow" w:hAnsi="Arial Narrow"/>
        </w:rPr>
        <w:t>are</w:t>
      </w:r>
      <w:r>
        <w:rPr>
          <w:rFonts w:ascii="Arial Narrow" w:hAnsi="Arial Narrow"/>
        </w:rPr>
        <w:t xml:space="preserve"> asked to pay in future premiums as distributed.</w:t>
      </w:r>
    </w:p>
    <w:p w:rsidR="00C10539" w:rsidRDefault="009A7F95" w:rsidP="00AB69BC">
      <w:pPr>
        <w:pStyle w:val="ListParagraph"/>
        <w:numPr>
          <w:ilvl w:val="0"/>
          <w:numId w:val="16"/>
        </w:numPr>
        <w:jc w:val="both"/>
        <w:rPr>
          <w:rFonts w:ascii="Arial Narrow" w:hAnsi="Arial Narrow"/>
        </w:rPr>
      </w:pPr>
      <w:r w:rsidRPr="0003741F">
        <w:rPr>
          <w:rFonts w:ascii="Arial Narrow" w:hAnsi="Arial Narrow"/>
          <w:b/>
        </w:rPr>
        <w:t>Non – Forfeiture provisions</w:t>
      </w:r>
      <w:r>
        <w:rPr>
          <w:rFonts w:ascii="Arial Narrow" w:hAnsi="Arial Narrow"/>
        </w:rPr>
        <w:t xml:space="preserve"> </w:t>
      </w:r>
      <w:r w:rsidR="008A2C8A">
        <w:rPr>
          <w:rFonts w:ascii="Arial Narrow" w:hAnsi="Arial Narrow"/>
        </w:rPr>
        <w:t>- one of the important provisions that allow for accrual of certain benefits to policy holders even when they are unable to keep their policies in full force. If the policy has not been surrendered it shall subsist with reduced paid up value.</w:t>
      </w:r>
    </w:p>
    <w:p w:rsidR="008A2C8A" w:rsidRDefault="008A2C8A" w:rsidP="00401A39">
      <w:pPr>
        <w:pStyle w:val="ListParagraph"/>
        <w:ind w:left="1440"/>
        <w:jc w:val="both"/>
        <w:rPr>
          <w:rFonts w:ascii="Arial Narrow" w:hAnsi="Arial Narrow"/>
        </w:rPr>
      </w:pPr>
      <w:r>
        <w:rPr>
          <w:rFonts w:ascii="Arial Narrow" w:hAnsi="Arial Narrow"/>
        </w:rPr>
        <w:t xml:space="preserve">. </w:t>
      </w:r>
      <w:r w:rsidRPr="0003741F">
        <w:rPr>
          <w:rFonts w:ascii="Arial Narrow" w:hAnsi="Arial Narrow"/>
          <w:b/>
        </w:rPr>
        <w:t>Surrender value</w:t>
      </w:r>
      <w:r>
        <w:rPr>
          <w:rFonts w:ascii="Arial Narrow" w:hAnsi="Arial Narrow"/>
        </w:rPr>
        <w:t xml:space="preserve"> – </w:t>
      </w:r>
      <w:r w:rsidR="00CE4361">
        <w:rPr>
          <w:rFonts w:ascii="Arial Narrow" w:hAnsi="Arial Narrow"/>
        </w:rPr>
        <w:t>it is a percentage of paid up value. It is different at different term of policy. It depends upon the type and plan of insurance, term of policy, premium paying term. Surrender value is arrived as a percentage of premiums paid is called as guaranteed surrender value.</w:t>
      </w:r>
    </w:p>
    <w:p w:rsidR="008A2C8A" w:rsidRDefault="008A2C8A" w:rsidP="00401A39">
      <w:pPr>
        <w:pStyle w:val="ListParagraph"/>
        <w:ind w:left="1440"/>
        <w:jc w:val="both"/>
        <w:rPr>
          <w:rFonts w:ascii="Arial Narrow" w:hAnsi="Arial Narrow"/>
        </w:rPr>
      </w:pPr>
      <w:r>
        <w:rPr>
          <w:rFonts w:ascii="Arial Narrow" w:hAnsi="Arial Narrow"/>
        </w:rPr>
        <w:t xml:space="preserve">. </w:t>
      </w:r>
      <w:r w:rsidRPr="0003741F">
        <w:rPr>
          <w:rFonts w:ascii="Arial Narrow" w:hAnsi="Arial Narrow"/>
          <w:b/>
        </w:rPr>
        <w:t>Policy loan</w:t>
      </w:r>
      <w:r>
        <w:rPr>
          <w:rFonts w:ascii="Arial Narrow" w:hAnsi="Arial Narrow"/>
        </w:rPr>
        <w:t xml:space="preserve"> </w:t>
      </w:r>
      <w:r w:rsidR="00CE4361">
        <w:rPr>
          <w:rFonts w:ascii="Arial Narrow" w:hAnsi="Arial Narrow"/>
        </w:rPr>
        <w:t>–</w:t>
      </w:r>
      <w:r>
        <w:rPr>
          <w:rFonts w:ascii="Arial Narrow" w:hAnsi="Arial Narrow"/>
        </w:rPr>
        <w:t xml:space="preserve"> </w:t>
      </w:r>
      <w:r w:rsidR="00CE4361">
        <w:rPr>
          <w:rFonts w:ascii="Arial Narrow" w:hAnsi="Arial Narrow"/>
        </w:rPr>
        <w:t>policy holder can take loan on their policy as each policy has accumulated certain cash value and loan is given against its security. Policy loan amount is generally 90% of surrender value. No legal obligation to repay the loan but if the loan is not repaid it can be recovered by deducting it from policy benefits. No credit check is required.</w:t>
      </w:r>
    </w:p>
    <w:p w:rsidR="0003741F" w:rsidRDefault="0003741F" w:rsidP="00401A39">
      <w:pPr>
        <w:pStyle w:val="ListParagraph"/>
        <w:ind w:left="1440"/>
        <w:jc w:val="both"/>
        <w:rPr>
          <w:rFonts w:ascii="Arial Narrow" w:hAnsi="Arial Narrow"/>
        </w:rPr>
      </w:pPr>
    </w:p>
    <w:p w:rsidR="00CE4361" w:rsidRDefault="00CE4361" w:rsidP="00AB69BC">
      <w:pPr>
        <w:pStyle w:val="ListParagraph"/>
        <w:numPr>
          <w:ilvl w:val="0"/>
          <w:numId w:val="16"/>
        </w:numPr>
        <w:jc w:val="both"/>
        <w:rPr>
          <w:rFonts w:ascii="Arial Narrow" w:hAnsi="Arial Narrow"/>
        </w:rPr>
      </w:pPr>
      <w:r w:rsidRPr="0003741F">
        <w:rPr>
          <w:rFonts w:ascii="Arial Narrow" w:hAnsi="Arial Narrow"/>
          <w:b/>
        </w:rPr>
        <w:t>Special policy provisions and endorsements</w:t>
      </w:r>
      <w:r>
        <w:rPr>
          <w:rFonts w:ascii="Arial Narrow" w:hAnsi="Arial Narrow"/>
        </w:rPr>
        <w:t xml:space="preserve"> – </w:t>
      </w:r>
    </w:p>
    <w:p w:rsidR="00CE4361" w:rsidRDefault="00CE4361" w:rsidP="00AB69BC">
      <w:pPr>
        <w:pStyle w:val="ListParagraph"/>
        <w:numPr>
          <w:ilvl w:val="0"/>
          <w:numId w:val="17"/>
        </w:numPr>
        <w:jc w:val="both"/>
        <w:rPr>
          <w:rFonts w:ascii="Arial Narrow" w:hAnsi="Arial Narrow"/>
        </w:rPr>
      </w:pPr>
      <w:r w:rsidRPr="0003741F">
        <w:rPr>
          <w:rFonts w:ascii="Arial Narrow" w:hAnsi="Arial Narrow"/>
          <w:b/>
        </w:rPr>
        <w:t>Nomination</w:t>
      </w:r>
      <w:r>
        <w:rPr>
          <w:rFonts w:ascii="Arial Narrow" w:hAnsi="Arial Narrow"/>
        </w:rPr>
        <w:t xml:space="preserve"> – it is the person who is entitled to receive the amount in case of the death of policy holder. Life assured can nominate one or more </w:t>
      </w:r>
      <w:r w:rsidR="00290DE5">
        <w:rPr>
          <w:rFonts w:ascii="Arial Narrow" w:hAnsi="Arial Narrow"/>
        </w:rPr>
        <w:t xml:space="preserve">than one person. Nomination can be changed. In case of multiple nominees no specific share can be made for each nominee. Where the nominee is minor, the policy holder needs to appoint an appointee. The appointee needs to sign the declaration. Appointee loses its status once the minor </w:t>
      </w:r>
      <w:r w:rsidR="00290DE5">
        <w:rPr>
          <w:rFonts w:ascii="Arial Narrow" w:hAnsi="Arial Narrow"/>
        </w:rPr>
        <w:lastRenderedPageBreak/>
        <w:t>nominee attains 18yrs of age. In case of minor nominee death, money is paid to legal heirs. It comes under section 39.</w:t>
      </w:r>
    </w:p>
    <w:p w:rsidR="00290DE5" w:rsidRDefault="00290DE5" w:rsidP="00AB69BC">
      <w:pPr>
        <w:pStyle w:val="ListParagraph"/>
        <w:numPr>
          <w:ilvl w:val="0"/>
          <w:numId w:val="17"/>
        </w:numPr>
        <w:jc w:val="both"/>
        <w:rPr>
          <w:rFonts w:ascii="Arial Narrow" w:hAnsi="Arial Narrow"/>
        </w:rPr>
      </w:pPr>
      <w:r w:rsidRPr="0003741F">
        <w:rPr>
          <w:rFonts w:ascii="Arial Narrow" w:hAnsi="Arial Narrow"/>
          <w:b/>
        </w:rPr>
        <w:t>Assignment</w:t>
      </w:r>
      <w:r>
        <w:rPr>
          <w:rFonts w:ascii="Arial Narrow" w:hAnsi="Arial Narrow"/>
        </w:rPr>
        <w:t xml:space="preserve"> – the term assignment refers to transfer of property by writing as distinguished from transfer by delivery. On assignment, nomination is cancelled, except when assignment is made to insurer for loan. The person who transfers the rights is called assignor and the person to whom it is transferred is called assignee. There are 2 types of assignment –</w:t>
      </w:r>
    </w:p>
    <w:p w:rsidR="00290DE5" w:rsidRDefault="00290DE5" w:rsidP="00401A39">
      <w:pPr>
        <w:pStyle w:val="ListParagraph"/>
        <w:ind w:left="1800"/>
        <w:jc w:val="both"/>
        <w:rPr>
          <w:rFonts w:ascii="Arial Narrow" w:hAnsi="Arial Narrow"/>
        </w:rPr>
      </w:pPr>
      <w:r>
        <w:rPr>
          <w:rFonts w:ascii="Arial Narrow" w:hAnsi="Arial Narrow"/>
        </w:rPr>
        <w:t xml:space="preserve">. </w:t>
      </w:r>
      <w:r w:rsidRPr="0003741F">
        <w:rPr>
          <w:rFonts w:ascii="Arial Narrow" w:hAnsi="Arial Narrow"/>
          <w:b/>
        </w:rPr>
        <w:t>Absolute</w:t>
      </w:r>
      <w:r>
        <w:rPr>
          <w:rFonts w:ascii="Arial Narrow" w:hAnsi="Arial Narrow"/>
        </w:rPr>
        <w:t xml:space="preserve"> – In such assignment all rights, title and interest are transferred to assignee without any reversion in policy.</w:t>
      </w:r>
    </w:p>
    <w:p w:rsidR="00077D36" w:rsidRPr="006B3582" w:rsidRDefault="00290DE5" w:rsidP="00401A39">
      <w:pPr>
        <w:pStyle w:val="ListParagraph"/>
        <w:ind w:left="1800"/>
        <w:jc w:val="both"/>
        <w:rPr>
          <w:rFonts w:ascii="Arial Narrow" w:hAnsi="Arial Narrow"/>
        </w:rPr>
      </w:pPr>
      <w:r>
        <w:rPr>
          <w:rFonts w:ascii="Arial Narrow" w:hAnsi="Arial Narrow"/>
        </w:rPr>
        <w:t xml:space="preserve">. </w:t>
      </w:r>
      <w:r w:rsidRPr="0003741F">
        <w:rPr>
          <w:rFonts w:ascii="Arial Narrow" w:hAnsi="Arial Narrow"/>
          <w:b/>
        </w:rPr>
        <w:t>Conditional</w:t>
      </w:r>
      <w:r>
        <w:rPr>
          <w:rFonts w:ascii="Arial Narrow" w:hAnsi="Arial Narrow"/>
        </w:rPr>
        <w:t xml:space="preserve"> – In such assignment </w:t>
      </w:r>
      <w:r w:rsidR="00077D36">
        <w:rPr>
          <w:rFonts w:ascii="Arial Narrow" w:hAnsi="Arial Narrow"/>
        </w:rPr>
        <w:t>the policy shall revert back to assignor after the fulfilment of pres</w:t>
      </w:r>
      <w:r w:rsidR="006B3582">
        <w:rPr>
          <w:rFonts w:ascii="Arial Narrow" w:hAnsi="Arial Narrow"/>
        </w:rPr>
        <w:t xml:space="preserve">cribed conditions in the policy. </w:t>
      </w:r>
      <w:r w:rsidR="00077D36" w:rsidRPr="006B3582">
        <w:rPr>
          <w:rFonts w:ascii="Arial Narrow" w:hAnsi="Arial Narrow"/>
        </w:rPr>
        <w:t>Conditions for valid assignment –</w:t>
      </w:r>
    </w:p>
    <w:p w:rsidR="00077D36" w:rsidRDefault="00503879" w:rsidP="00401A39">
      <w:pPr>
        <w:pStyle w:val="ListParagraph"/>
        <w:ind w:left="1800"/>
        <w:jc w:val="both"/>
        <w:rPr>
          <w:rFonts w:ascii="Arial Narrow" w:hAnsi="Arial Narrow"/>
        </w:rPr>
      </w:pPr>
      <w:r>
        <w:rPr>
          <w:rFonts w:ascii="Arial Narrow" w:hAnsi="Arial Narrow"/>
        </w:rPr>
        <w:t>. F</w:t>
      </w:r>
      <w:r w:rsidR="00077D36">
        <w:rPr>
          <w:rFonts w:ascii="Arial Narrow" w:hAnsi="Arial Narrow"/>
        </w:rPr>
        <w:t xml:space="preserve">irst of </w:t>
      </w:r>
      <w:r w:rsidR="00393FDE">
        <w:rPr>
          <w:rFonts w:ascii="Arial Narrow" w:hAnsi="Arial Narrow"/>
        </w:rPr>
        <w:t>the</w:t>
      </w:r>
      <w:r w:rsidR="00077D36">
        <w:rPr>
          <w:rFonts w:ascii="Arial Narrow" w:hAnsi="Arial Narrow"/>
        </w:rPr>
        <w:t xml:space="preserve"> person who transfers ie. Assignor must have absolute right &amp; title on policy.</w:t>
      </w:r>
    </w:p>
    <w:p w:rsidR="00077D36" w:rsidRDefault="00503879" w:rsidP="00401A39">
      <w:pPr>
        <w:pStyle w:val="ListParagraph"/>
        <w:ind w:left="1800"/>
        <w:jc w:val="both"/>
        <w:rPr>
          <w:rFonts w:ascii="Arial Narrow" w:hAnsi="Arial Narrow"/>
        </w:rPr>
      </w:pPr>
      <w:r>
        <w:rPr>
          <w:rFonts w:ascii="Arial Narrow" w:hAnsi="Arial Narrow"/>
        </w:rPr>
        <w:t>. A</w:t>
      </w:r>
      <w:r w:rsidR="00077D36">
        <w:rPr>
          <w:rFonts w:ascii="Arial Narrow" w:hAnsi="Arial Narrow"/>
        </w:rPr>
        <w:t xml:space="preserve">ssignment should be supported by value consideration, which may include love affection etc. </w:t>
      </w:r>
    </w:p>
    <w:p w:rsidR="00077D36" w:rsidRDefault="00077D36" w:rsidP="00401A39">
      <w:pPr>
        <w:pStyle w:val="ListParagraph"/>
        <w:ind w:left="1800"/>
        <w:jc w:val="both"/>
        <w:rPr>
          <w:rFonts w:ascii="Arial Narrow" w:hAnsi="Arial Narrow"/>
        </w:rPr>
      </w:pPr>
      <w:r>
        <w:rPr>
          <w:rFonts w:ascii="Arial Narrow" w:hAnsi="Arial Narrow"/>
        </w:rPr>
        <w:t xml:space="preserve">. </w:t>
      </w:r>
      <w:r w:rsidR="00503879">
        <w:rPr>
          <w:rFonts w:ascii="Arial Narrow" w:hAnsi="Arial Narrow"/>
        </w:rPr>
        <w:t>I</w:t>
      </w:r>
      <w:r>
        <w:rPr>
          <w:rFonts w:ascii="Arial Narrow" w:hAnsi="Arial Narrow"/>
        </w:rPr>
        <w:t>t should not be opposed by any law in force.</w:t>
      </w:r>
    </w:p>
    <w:p w:rsidR="00077D36" w:rsidRDefault="00503879" w:rsidP="00401A39">
      <w:pPr>
        <w:pStyle w:val="ListParagraph"/>
        <w:ind w:left="1800"/>
        <w:jc w:val="both"/>
        <w:rPr>
          <w:rFonts w:ascii="Arial Narrow" w:hAnsi="Arial Narrow"/>
        </w:rPr>
      </w:pPr>
      <w:r>
        <w:rPr>
          <w:rFonts w:ascii="Arial Narrow" w:hAnsi="Arial Narrow"/>
        </w:rPr>
        <w:t xml:space="preserve">. </w:t>
      </w:r>
      <w:r w:rsidR="00077D36">
        <w:rPr>
          <w:rFonts w:ascii="Arial Narrow" w:hAnsi="Arial Narrow"/>
        </w:rPr>
        <w:t>Assignee can do another assignment but cannot do nomination.</w:t>
      </w:r>
    </w:p>
    <w:p w:rsidR="00077D36" w:rsidRDefault="00077D36" w:rsidP="00AB69BC">
      <w:pPr>
        <w:pStyle w:val="ListParagraph"/>
        <w:numPr>
          <w:ilvl w:val="0"/>
          <w:numId w:val="17"/>
        </w:numPr>
        <w:jc w:val="both"/>
        <w:rPr>
          <w:rFonts w:ascii="Arial Narrow" w:hAnsi="Arial Narrow"/>
        </w:rPr>
      </w:pPr>
      <w:r w:rsidRPr="006B3582">
        <w:rPr>
          <w:rFonts w:ascii="Arial Narrow" w:hAnsi="Arial Narrow"/>
          <w:b/>
        </w:rPr>
        <w:t>Duplicate policy</w:t>
      </w:r>
      <w:r>
        <w:rPr>
          <w:rFonts w:ascii="Arial Narrow" w:hAnsi="Arial Narrow"/>
        </w:rPr>
        <w:t xml:space="preserve"> – a duplicate policy is issued to policy holder on loss of policy. Standard procedures are to be followed in case of loss of policy document. Satisfactory proof may be required to produce in order to deal with such cases. If required advertisement may be placed in national paper and produce indemnity bond.</w:t>
      </w:r>
    </w:p>
    <w:p w:rsidR="00503879" w:rsidRDefault="00077D36" w:rsidP="00AB69BC">
      <w:pPr>
        <w:pStyle w:val="ListParagraph"/>
        <w:numPr>
          <w:ilvl w:val="0"/>
          <w:numId w:val="17"/>
        </w:numPr>
        <w:jc w:val="both"/>
        <w:rPr>
          <w:rFonts w:ascii="Arial Narrow" w:hAnsi="Arial Narrow"/>
        </w:rPr>
      </w:pPr>
      <w:r w:rsidRPr="006B3582">
        <w:rPr>
          <w:rFonts w:ascii="Arial Narrow" w:hAnsi="Arial Narrow"/>
          <w:b/>
        </w:rPr>
        <w:t>Alteration</w:t>
      </w:r>
      <w:r>
        <w:rPr>
          <w:rFonts w:ascii="Arial Narrow" w:hAnsi="Arial Narrow"/>
        </w:rPr>
        <w:t xml:space="preserve"> – the provision to make certain changes in policy document is known as alteration. Certain common alterations are change in name address, mode of payment, reduction in sum assured, change in term (if risk is not increased), change in date of commencement, splitting up of policies, removal </w:t>
      </w:r>
      <w:r w:rsidR="00503879">
        <w:rPr>
          <w:rFonts w:ascii="Arial Narrow" w:hAnsi="Arial Narrow"/>
        </w:rPr>
        <w:t>of extra premium or certain clause, settlement option for payment of claim.</w:t>
      </w:r>
    </w:p>
    <w:p w:rsidR="00393FDE" w:rsidRPr="00393FDE" w:rsidRDefault="00393FDE" w:rsidP="00401A39">
      <w:pPr>
        <w:pStyle w:val="ListParagraph"/>
        <w:ind w:left="1800"/>
        <w:jc w:val="both"/>
        <w:rPr>
          <w:rFonts w:ascii="Arial Narrow" w:hAnsi="Arial Narrow"/>
        </w:rPr>
      </w:pPr>
    </w:p>
    <w:p w:rsidR="00671B05" w:rsidRPr="006B3582" w:rsidRDefault="00CB395A" w:rsidP="00401A39">
      <w:pPr>
        <w:jc w:val="both"/>
        <w:rPr>
          <w:rFonts w:ascii="Arial Narrow" w:hAnsi="Arial Narrow"/>
          <w:b/>
        </w:rPr>
      </w:pPr>
      <w:r>
        <w:rPr>
          <w:rFonts w:ascii="Arial Narrow" w:hAnsi="Arial Narrow"/>
          <w:b/>
        </w:rPr>
        <w:t>Chapter 15</w:t>
      </w:r>
      <w:r w:rsidR="006B3582" w:rsidRPr="006B3582">
        <w:rPr>
          <w:rFonts w:ascii="Arial Narrow" w:hAnsi="Arial Narrow"/>
          <w:b/>
        </w:rPr>
        <w:t xml:space="preserve">  </w:t>
      </w:r>
      <w:r w:rsidR="00580D35">
        <w:rPr>
          <w:rFonts w:ascii="Arial Narrow" w:hAnsi="Arial Narrow"/>
          <w:b/>
        </w:rPr>
        <w:t xml:space="preserve"> </w:t>
      </w:r>
      <w:r w:rsidR="008E540E" w:rsidRPr="006B3582">
        <w:rPr>
          <w:rFonts w:ascii="Arial Narrow" w:hAnsi="Arial Narrow"/>
          <w:b/>
        </w:rPr>
        <w:t xml:space="preserve">Underwriting </w:t>
      </w:r>
    </w:p>
    <w:p w:rsidR="008E540E" w:rsidRPr="006B3582" w:rsidRDefault="008E540E" w:rsidP="00AB69BC">
      <w:pPr>
        <w:pStyle w:val="ListParagraph"/>
        <w:numPr>
          <w:ilvl w:val="0"/>
          <w:numId w:val="18"/>
        </w:numPr>
        <w:jc w:val="both"/>
        <w:rPr>
          <w:b/>
        </w:rPr>
      </w:pPr>
      <w:r w:rsidRPr="006B3582">
        <w:rPr>
          <w:rFonts w:ascii="Arial Narrow" w:hAnsi="Arial Narrow"/>
          <w:b/>
        </w:rPr>
        <w:t>Underwriting</w:t>
      </w:r>
      <w:r w:rsidR="00F742AB" w:rsidRPr="006B3582">
        <w:rPr>
          <w:rFonts w:ascii="Arial Narrow" w:hAnsi="Arial Narrow"/>
          <w:b/>
        </w:rPr>
        <w:t>:</w:t>
      </w:r>
      <w:r w:rsidRPr="006B3582">
        <w:rPr>
          <w:rFonts w:ascii="Arial Narrow" w:hAnsi="Arial Narrow"/>
          <w:b/>
        </w:rPr>
        <w:t>- basic concepts</w:t>
      </w:r>
    </w:p>
    <w:p w:rsidR="00671B05" w:rsidRDefault="008E540E" w:rsidP="00401A39">
      <w:pPr>
        <w:pStyle w:val="ListParagraph"/>
        <w:jc w:val="both"/>
        <w:rPr>
          <w:rFonts w:ascii="Arial Narrow" w:hAnsi="Arial Narrow"/>
        </w:rPr>
      </w:pPr>
      <w:r>
        <w:rPr>
          <w:rFonts w:ascii="Arial Narrow" w:hAnsi="Arial Narrow"/>
        </w:rPr>
        <w:t xml:space="preserve">                  The process of insurers to decide whether</w:t>
      </w:r>
      <w:r w:rsidR="00BB52D9">
        <w:rPr>
          <w:rFonts w:ascii="Arial Narrow" w:hAnsi="Arial Narrow"/>
        </w:rPr>
        <w:t xml:space="preserve"> the proposal to be accepted or rejected depending </w:t>
      </w:r>
      <w:r w:rsidR="00671B05">
        <w:rPr>
          <w:rFonts w:ascii="Arial Narrow" w:hAnsi="Arial Narrow"/>
        </w:rPr>
        <w:t>from the proposal information and insurers requirements and procedure is known as underwriting.</w:t>
      </w:r>
    </w:p>
    <w:p w:rsidR="004447C6" w:rsidRPr="006B3582" w:rsidRDefault="006B3582" w:rsidP="00AB69BC">
      <w:pPr>
        <w:pStyle w:val="ListParagraph"/>
        <w:numPr>
          <w:ilvl w:val="0"/>
          <w:numId w:val="43"/>
        </w:numPr>
        <w:jc w:val="both"/>
        <w:rPr>
          <w:rFonts w:ascii="Arial Narrow" w:hAnsi="Arial Narrow"/>
        </w:rPr>
      </w:pPr>
      <w:r w:rsidRPr="006B3582">
        <w:rPr>
          <w:rFonts w:ascii="Arial Narrow" w:hAnsi="Arial Narrow"/>
          <w:b/>
        </w:rPr>
        <w:t>Underwriting purpose</w:t>
      </w:r>
      <w:r>
        <w:rPr>
          <w:rFonts w:ascii="Arial Narrow" w:hAnsi="Arial Narrow"/>
        </w:rPr>
        <w:t xml:space="preserve"> -</w:t>
      </w:r>
    </w:p>
    <w:p w:rsidR="004447C6" w:rsidRDefault="004447C6" w:rsidP="00AB69BC">
      <w:pPr>
        <w:pStyle w:val="ListParagraph"/>
        <w:numPr>
          <w:ilvl w:val="0"/>
          <w:numId w:val="19"/>
        </w:numPr>
        <w:jc w:val="both"/>
        <w:rPr>
          <w:rFonts w:ascii="Arial Narrow" w:hAnsi="Arial Narrow"/>
        </w:rPr>
      </w:pPr>
      <w:r>
        <w:rPr>
          <w:rFonts w:ascii="Arial Narrow" w:hAnsi="Arial Narrow"/>
        </w:rPr>
        <w:t xml:space="preserve">to prevent anti selection or selection or </w:t>
      </w:r>
      <w:r w:rsidR="007402F5">
        <w:rPr>
          <w:rFonts w:ascii="Arial Narrow" w:hAnsi="Arial Narrow"/>
        </w:rPr>
        <w:t>selection against the insurer. Anti selection can be termed as the degree of risk where in it is high or low and thereby resulting in high loss, gain from insurance.</w:t>
      </w:r>
    </w:p>
    <w:p w:rsidR="007402F5" w:rsidRDefault="007402F5" w:rsidP="00AB69BC">
      <w:pPr>
        <w:pStyle w:val="ListParagraph"/>
        <w:numPr>
          <w:ilvl w:val="0"/>
          <w:numId w:val="19"/>
        </w:numPr>
        <w:jc w:val="both"/>
        <w:rPr>
          <w:rFonts w:ascii="Arial Narrow" w:hAnsi="Arial Narrow"/>
        </w:rPr>
      </w:pPr>
      <w:r>
        <w:rPr>
          <w:rFonts w:ascii="Arial Narrow" w:hAnsi="Arial Narrow"/>
        </w:rPr>
        <w:t>To classify risks and ensure equity among risks. Equity among risks here refers to those applicants who are exposed to similar degree of risk and are to be grouped together and charged same premium.</w:t>
      </w:r>
    </w:p>
    <w:p w:rsidR="007402F5" w:rsidRDefault="007402F5" w:rsidP="00401A39">
      <w:pPr>
        <w:pStyle w:val="ListParagraph"/>
        <w:ind w:left="1440"/>
        <w:jc w:val="both"/>
        <w:rPr>
          <w:rFonts w:ascii="Arial Narrow" w:hAnsi="Arial Narrow"/>
        </w:rPr>
      </w:pPr>
    </w:p>
    <w:p w:rsidR="007402F5" w:rsidRPr="006B3582" w:rsidRDefault="007402F5" w:rsidP="00AB69BC">
      <w:pPr>
        <w:pStyle w:val="ListParagraph"/>
        <w:numPr>
          <w:ilvl w:val="0"/>
          <w:numId w:val="43"/>
        </w:numPr>
        <w:jc w:val="both"/>
        <w:rPr>
          <w:rFonts w:ascii="Arial Narrow" w:hAnsi="Arial Narrow"/>
        </w:rPr>
      </w:pPr>
      <w:r w:rsidRPr="006B3582">
        <w:rPr>
          <w:rFonts w:ascii="Arial Narrow" w:hAnsi="Arial Narrow"/>
          <w:b/>
        </w:rPr>
        <w:t>Degree o</w:t>
      </w:r>
      <w:r w:rsidR="006B3582" w:rsidRPr="006B3582">
        <w:rPr>
          <w:rFonts w:ascii="Arial Narrow" w:hAnsi="Arial Narrow"/>
          <w:b/>
        </w:rPr>
        <w:t>f risk (or) risk classification</w:t>
      </w:r>
      <w:r w:rsidR="006B3582">
        <w:rPr>
          <w:rFonts w:ascii="Arial Narrow" w:hAnsi="Arial Narrow"/>
        </w:rPr>
        <w:t xml:space="preserve"> </w:t>
      </w:r>
      <w:r w:rsidRPr="006B3582">
        <w:rPr>
          <w:rFonts w:ascii="Arial Narrow" w:hAnsi="Arial Narrow"/>
        </w:rPr>
        <w:t xml:space="preserve">- </w:t>
      </w:r>
    </w:p>
    <w:p w:rsidR="007402F5" w:rsidRDefault="007402F5" w:rsidP="00AB69BC">
      <w:pPr>
        <w:pStyle w:val="ListParagraph"/>
        <w:numPr>
          <w:ilvl w:val="0"/>
          <w:numId w:val="20"/>
        </w:numPr>
        <w:jc w:val="both"/>
        <w:rPr>
          <w:rFonts w:ascii="Arial Narrow" w:hAnsi="Arial Narrow"/>
        </w:rPr>
      </w:pPr>
      <w:r w:rsidRPr="006B3582">
        <w:rPr>
          <w:rFonts w:ascii="Arial Narrow" w:hAnsi="Arial Narrow"/>
          <w:b/>
        </w:rPr>
        <w:t>Standard lives</w:t>
      </w:r>
      <w:r>
        <w:rPr>
          <w:rFonts w:ascii="Arial Narrow" w:hAnsi="Arial Narrow"/>
        </w:rPr>
        <w:t xml:space="preserve"> – those applicants / proposers whose mortality rate is considered to be as per standard requirements.</w:t>
      </w:r>
    </w:p>
    <w:p w:rsidR="007402F5" w:rsidRDefault="007402F5" w:rsidP="00AB69BC">
      <w:pPr>
        <w:pStyle w:val="ListParagraph"/>
        <w:numPr>
          <w:ilvl w:val="0"/>
          <w:numId w:val="20"/>
        </w:numPr>
        <w:jc w:val="both"/>
        <w:rPr>
          <w:rFonts w:ascii="Arial Narrow" w:hAnsi="Arial Narrow"/>
        </w:rPr>
      </w:pPr>
      <w:r w:rsidRPr="006B3582">
        <w:rPr>
          <w:rFonts w:ascii="Arial Narrow" w:hAnsi="Arial Narrow"/>
          <w:b/>
        </w:rPr>
        <w:t>Preferred lives</w:t>
      </w:r>
      <w:r>
        <w:rPr>
          <w:rFonts w:ascii="Arial Narrow" w:hAnsi="Arial Narrow"/>
        </w:rPr>
        <w:t xml:space="preserve"> – those applicants / proposers whose mortality rate is significantly low and hence can be charged lower premium.</w:t>
      </w:r>
    </w:p>
    <w:p w:rsidR="007402F5" w:rsidRDefault="007402F5" w:rsidP="00AB69BC">
      <w:pPr>
        <w:pStyle w:val="ListParagraph"/>
        <w:numPr>
          <w:ilvl w:val="0"/>
          <w:numId w:val="20"/>
        </w:numPr>
        <w:jc w:val="both"/>
        <w:rPr>
          <w:rFonts w:ascii="Arial Narrow" w:hAnsi="Arial Narrow"/>
        </w:rPr>
      </w:pPr>
      <w:r w:rsidRPr="006B3582">
        <w:rPr>
          <w:rFonts w:ascii="Arial Narrow" w:hAnsi="Arial Narrow"/>
          <w:b/>
        </w:rPr>
        <w:t>Sub –standard lives</w:t>
      </w:r>
      <w:r>
        <w:rPr>
          <w:rFonts w:ascii="Arial Narrow" w:hAnsi="Arial Narrow"/>
        </w:rPr>
        <w:t xml:space="preserve"> – those applicants / proposers </w:t>
      </w:r>
      <w:r w:rsidR="00C56A22">
        <w:rPr>
          <w:rFonts w:ascii="Arial Narrow" w:hAnsi="Arial Narrow"/>
        </w:rPr>
        <w:t>whose mortality rate is higher than standard lives but insurable. They are charged extra premium.</w:t>
      </w:r>
    </w:p>
    <w:p w:rsidR="00C56A22" w:rsidRDefault="00C56A22" w:rsidP="00AB69BC">
      <w:pPr>
        <w:pStyle w:val="ListParagraph"/>
        <w:numPr>
          <w:ilvl w:val="0"/>
          <w:numId w:val="20"/>
        </w:numPr>
        <w:jc w:val="both"/>
        <w:rPr>
          <w:rFonts w:ascii="Arial Narrow" w:hAnsi="Arial Narrow"/>
        </w:rPr>
      </w:pPr>
      <w:r w:rsidRPr="006B3582">
        <w:rPr>
          <w:rFonts w:ascii="Arial Narrow" w:hAnsi="Arial Narrow"/>
          <w:b/>
        </w:rPr>
        <w:lastRenderedPageBreak/>
        <w:t>Declined lives</w:t>
      </w:r>
      <w:r>
        <w:rPr>
          <w:rFonts w:ascii="Arial Narrow" w:hAnsi="Arial Narrow"/>
        </w:rPr>
        <w:t xml:space="preserve"> – those applicants / proposers whose mortality rate is very significantly high and cannot be insured at affordable cost.</w:t>
      </w:r>
    </w:p>
    <w:p w:rsidR="00C56A22" w:rsidRDefault="00C56A22" w:rsidP="00401A39">
      <w:pPr>
        <w:pStyle w:val="ListParagraph"/>
        <w:ind w:left="1440"/>
        <w:jc w:val="both"/>
        <w:rPr>
          <w:rFonts w:ascii="Arial Narrow" w:hAnsi="Arial Narrow"/>
        </w:rPr>
      </w:pPr>
    </w:p>
    <w:p w:rsidR="00C56A22" w:rsidRDefault="00C56A22" w:rsidP="00AB69BC">
      <w:pPr>
        <w:pStyle w:val="ListParagraph"/>
        <w:numPr>
          <w:ilvl w:val="0"/>
          <w:numId w:val="43"/>
        </w:numPr>
        <w:jc w:val="both"/>
        <w:rPr>
          <w:rFonts w:ascii="Arial Narrow" w:hAnsi="Arial Narrow"/>
        </w:rPr>
      </w:pPr>
      <w:r w:rsidRPr="006B3582">
        <w:rPr>
          <w:rFonts w:ascii="Arial Narrow" w:hAnsi="Arial Narrow"/>
          <w:b/>
        </w:rPr>
        <w:t>Selection process</w:t>
      </w:r>
      <w:r w:rsidR="006B3582">
        <w:rPr>
          <w:rFonts w:ascii="Arial Narrow" w:hAnsi="Arial Narrow"/>
          <w:b/>
        </w:rPr>
        <w:t xml:space="preserve"> </w:t>
      </w:r>
      <w:r>
        <w:rPr>
          <w:rFonts w:ascii="Arial Narrow" w:hAnsi="Arial Narrow"/>
        </w:rPr>
        <w:t xml:space="preserve">- underwriting or selection process takes place at 2 levels </w:t>
      </w:r>
    </w:p>
    <w:p w:rsidR="00C56A22" w:rsidRDefault="00C56A22" w:rsidP="00AB69BC">
      <w:pPr>
        <w:pStyle w:val="ListParagraph"/>
        <w:numPr>
          <w:ilvl w:val="0"/>
          <w:numId w:val="21"/>
        </w:numPr>
        <w:jc w:val="both"/>
        <w:rPr>
          <w:rFonts w:ascii="Arial Narrow" w:hAnsi="Arial Narrow"/>
        </w:rPr>
      </w:pPr>
      <w:r w:rsidRPr="006B3582">
        <w:rPr>
          <w:rFonts w:ascii="Arial Narrow" w:hAnsi="Arial Narrow"/>
          <w:b/>
        </w:rPr>
        <w:t>Field level (or) primary level</w:t>
      </w:r>
      <w:r>
        <w:rPr>
          <w:rFonts w:ascii="Arial Narrow" w:hAnsi="Arial Narrow"/>
        </w:rPr>
        <w:t xml:space="preserve"> – it includes information gathering of proposer through agents. Hence agents are also termed as primary underwriters. He monitors if any information given by proposer is true or not as he is the person who is in direct contact with proposer. He sends his confidential report containing proposer’s occupation, income, financial standing and reputation.</w:t>
      </w:r>
    </w:p>
    <w:p w:rsidR="00C56A22" w:rsidRDefault="00C56A22" w:rsidP="00AB69BC">
      <w:pPr>
        <w:pStyle w:val="ListParagraph"/>
        <w:numPr>
          <w:ilvl w:val="0"/>
          <w:numId w:val="21"/>
        </w:numPr>
        <w:jc w:val="both"/>
        <w:rPr>
          <w:rFonts w:ascii="Arial Narrow" w:hAnsi="Arial Narrow"/>
        </w:rPr>
      </w:pPr>
      <w:r w:rsidRPr="006B3582">
        <w:rPr>
          <w:rFonts w:ascii="Arial Narrow" w:hAnsi="Arial Narrow"/>
          <w:b/>
        </w:rPr>
        <w:t>Department level</w:t>
      </w:r>
      <w:r>
        <w:rPr>
          <w:rFonts w:ascii="Arial Narrow" w:hAnsi="Arial Narrow"/>
        </w:rPr>
        <w:t xml:space="preserve"> – at office level a specialist person who is expert in judging the collected data and considering this relevant data decides whether to accept or not the proposal. Such experts are known as underwriters.</w:t>
      </w:r>
    </w:p>
    <w:p w:rsidR="0096436D" w:rsidRDefault="0096436D" w:rsidP="00401A39">
      <w:pPr>
        <w:pStyle w:val="ListParagraph"/>
        <w:ind w:left="1440"/>
        <w:jc w:val="both"/>
        <w:rPr>
          <w:rFonts w:ascii="Arial Narrow" w:hAnsi="Arial Narrow"/>
        </w:rPr>
      </w:pPr>
    </w:p>
    <w:p w:rsidR="00C56A22" w:rsidRDefault="006B3582" w:rsidP="00AB69BC">
      <w:pPr>
        <w:pStyle w:val="ListParagraph"/>
        <w:numPr>
          <w:ilvl w:val="0"/>
          <w:numId w:val="43"/>
        </w:numPr>
        <w:jc w:val="both"/>
        <w:rPr>
          <w:rFonts w:ascii="Arial Narrow" w:hAnsi="Arial Narrow"/>
        </w:rPr>
      </w:pPr>
      <w:r w:rsidRPr="006B3582">
        <w:rPr>
          <w:rFonts w:ascii="Arial Narrow" w:hAnsi="Arial Narrow"/>
          <w:b/>
        </w:rPr>
        <w:t>Underwriting decisions</w:t>
      </w:r>
      <w:r>
        <w:rPr>
          <w:rFonts w:ascii="Arial Narrow" w:hAnsi="Arial Narrow"/>
        </w:rPr>
        <w:t xml:space="preserve"> </w:t>
      </w:r>
      <w:r w:rsidR="0096436D">
        <w:rPr>
          <w:rFonts w:ascii="Arial Narrow" w:hAnsi="Arial Narrow"/>
        </w:rPr>
        <w:t>-</w:t>
      </w:r>
      <w:r w:rsidR="00F742AB">
        <w:rPr>
          <w:rFonts w:ascii="Arial Narrow" w:hAnsi="Arial Narrow"/>
        </w:rPr>
        <w:t xml:space="preserve"> </w:t>
      </w:r>
      <w:r w:rsidR="0096436D">
        <w:rPr>
          <w:rFonts w:ascii="Arial Narrow" w:hAnsi="Arial Narrow"/>
        </w:rPr>
        <w:t>the various options available to underwriter besides accepting or rejecting the proposal are as follows.</w:t>
      </w:r>
    </w:p>
    <w:p w:rsidR="0096436D" w:rsidRDefault="0096436D" w:rsidP="00AB69BC">
      <w:pPr>
        <w:pStyle w:val="ListParagraph"/>
        <w:numPr>
          <w:ilvl w:val="0"/>
          <w:numId w:val="22"/>
        </w:numPr>
        <w:jc w:val="both"/>
        <w:rPr>
          <w:rFonts w:ascii="Arial Narrow" w:hAnsi="Arial Narrow"/>
        </w:rPr>
      </w:pPr>
      <w:r w:rsidRPr="006B3582">
        <w:rPr>
          <w:rFonts w:ascii="Arial Narrow" w:hAnsi="Arial Narrow"/>
          <w:b/>
        </w:rPr>
        <w:t>Acceptance at ordinary rate (OR)</w:t>
      </w:r>
      <w:r>
        <w:rPr>
          <w:rFonts w:ascii="Arial Narrow" w:hAnsi="Arial Narrow"/>
        </w:rPr>
        <w:t xml:space="preserve"> – it is the most common decision where in the proposal is accepted at same premium as it would apply for standard lives.</w:t>
      </w:r>
    </w:p>
    <w:p w:rsidR="0096436D" w:rsidRDefault="0096436D" w:rsidP="00AB69BC">
      <w:pPr>
        <w:pStyle w:val="ListParagraph"/>
        <w:numPr>
          <w:ilvl w:val="0"/>
          <w:numId w:val="22"/>
        </w:numPr>
        <w:jc w:val="both"/>
        <w:rPr>
          <w:rFonts w:ascii="Arial Narrow" w:hAnsi="Arial Narrow"/>
        </w:rPr>
      </w:pPr>
      <w:r w:rsidRPr="006B3582">
        <w:rPr>
          <w:rFonts w:ascii="Arial Narrow" w:hAnsi="Arial Narrow"/>
          <w:b/>
        </w:rPr>
        <w:t>Acceptance at extra rate (ER)</w:t>
      </w:r>
      <w:r>
        <w:rPr>
          <w:rFonts w:ascii="Arial Narrow" w:hAnsi="Arial Narrow"/>
        </w:rPr>
        <w:t xml:space="preserve"> – it involves charging extra premium for sub-standard lives.</w:t>
      </w:r>
    </w:p>
    <w:p w:rsidR="0096436D" w:rsidRDefault="0096436D" w:rsidP="00AB69BC">
      <w:pPr>
        <w:pStyle w:val="ListParagraph"/>
        <w:numPr>
          <w:ilvl w:val="0"/>
          <w:numId w:val="22"/>
        </w:numPr>
        <w:jc w:val="both"/>
        <w:rPr>
          <w:rFonts w:ascii="Arial Narrow" w:hAnsi="Arial Narrow"/>
        </w:rPr>
      </w:pPr>
      <w:r w:rsidRPr="006B3582">
        <w:rPr>
          <w:rFonts w:ascii="Arial Narrow" w:hAnsi="Arial Narrow"/>
          <w:b/>
        </w:rPr>
        <w:t>Acceptance with lien</w:t>
      </w:r>
      <w:r>
        <w:rPr>
          <w:rFonts w:ascii="Arial Narrow" w:hAnsi="Arial Narrow"/>
        </w:rPr>
        <w:t xml:space="preserve"> – it is kind of hold on sum assured amount. It implies if a policy is accepted under lien and if the proposer dies within lien period then the nominee is entitled to receive decreased sum assured. Lien is applicable normally for 1/3</w:t>
      </w:r>
      <w:r w:rsidRPr="0096436D">
        <w:rPr>
          <w:rFonts w:ascii="Arial Narrow" w:hAnsi="Arial Narrow"/>
          <w:vertAlign w:val="superscript"/>
        </w:rPr>
        <w:t>rd</w:t>
      </w:r>
      <w:r>
        <w:rPr>
          <w:rFonts w:ascii="Arial Narrow" w:hAnsi="Arial Narrow"/>
        </w:rPr>
        <w:t xml:space="preserve"> period of the total period.</w:t>
      </w:r>
    </w:p>
    <w:p w:rsidR="0096436D" w:rsidRDefault="0096436D" w:rsidP="00AB69BC">
      <w:pPr>
        <w:pStyle w:val="ListParagraph"/>
        <w:numPr>
          <w:ilvl w:val="0"/>
          <w:numId w:val="22"/>
        </w:numPr>
        <w:jc w:val="both"/>
        <w:rPr>
          <w:rFonts w:ascii="Arial Narrow" w:hAnsi="Arial Narrow"/>
        </w:rPr>
      </w:pPr>
      <w:r w:rsidRPr="006B3582">
        <w:rPr>
          <w:rFonts w:ascii="Arial Narrow" w:hAnsi="Arial Narrow"/>
          <w:b/>
        </w:rPr>
        <w:t>Acceptance with restrictive</w:t>
      </w:r>
      <w:r>
        <w:rPr>
          <w:rFonts w:ascii="Arial Narrow" w:hAnsi="Arial Narrow"/>
        </w:rPr>
        <w:t xml:space="preserve"> </w:t>
      </w:r>
      <w:r w:rsidRPr="006B3582">
        <w:rPr>
          <w:rFonts w:ascii="Arial Narrow" w:hAnsi="Arial Narrow"/>
          <w:b/>
        </w:rPr>
        <w:t xml:space="preserve">clause </w:t>
      </w:r>
      <w:r>
        <w:rPr>
          <w:rFonts w:ascii="Arial Narrow" w:hAnsi="Arial Narrow"/>
        </w:rPr>
        <w:t xml:space="preserve">– for certain kind of hazards or restrictive clause is </w:t>
      </w:r>
      <w:r w:rsidR="006B3582">
        <w:rPr>
          <w:rFonts w:ascii="Arial Narrow" w:hAnsi="Arial Narrow"/>
        </w:rPr>
        <w:t>applied;</w:t>
      </w:r>
      <w:r>
        <w:rPr>
          <w:rFonts w:ascii="Arial Narrow" w:hAnsi="Arial Narrow"/>
        </w:rPr>
        <w:t xml:space="preserve"> if tomorrow claim arises due to such clause then full sum assured is not payable.</w:t>
      </w:r>
    </w:p>
    <w:p w:rsidR="00C72C60" w:rsidRDefault="0096436D" w:rsidP="00AB69BC">
      <w:pPr>
        <w:pStyle w:val="ListParagraph"/>
        <w:numPr>
          <w:ilvl w:val="0"/>
          <w:numId w:val="22"/>
        </w:numPr>
        <w:jc w:val="both"/>
        <w:rPr>
          <w:rFonts w:ascii="Arial Narrow" w:hAnsi="Arial Narrow"/>
        </w:rPr>
      </w:pPr>
      <w:r w:rsidRPr="006B3582">
        <w:rPr>
          <w:rFonts w:ascii="Arial Narrow" w:hAnsi="Arial Narrow"/>
          <w:b/>
        </w:rPr>
        <w:t>Decline or postpone</w:t>
      </w:r>
      <w:r>
        <w:rPr>
          <w:rFonts w:ascii="Arial Narrow" w:hAnsi="Arial Narrow"/>
        </w:rPr>
        <w:t xml:space="preserve"> – if the proposer does not fit in any of the above conditions</w:t>
      </w:r>
      <w:r w:rsidR="001148D6">
        <w:rPr>
          <w:rFonts w:ascii="Arial Narrow" w:hAnsi="Arial Narrow"/>
        </w:rPr>
        <w:t xml:space="preserve"> ie. They are very adverse and there is little chance of improvement</w:t>
      </w:r>
      <w:r>
        <w:rPr>
          <w:rFonts w:ascii="Arial Narrow" w:hAnsi="Arial Narrow"/>
        </w:rPr>
        <w:t xml:space="preserve"> then such cases are</w:t>
      </w:r>
      <w:r w:rsidR="001148D6">
        <w:rPr>
          <w:rFonts w:ascii="Arial Narrow" w:hAnsi="Arial Narrow"/>
        </w:rPr>
        <w:t xml:space="preserve"> declined or decision on them is postponed for certain time period.</w:t>
      </w:r>
    </w:p>
    <w:p w:rsidR="0096436D" w:rsidRDefault="0096436D" w:rsidP="00401A39">
      <w:pPr>
        <w:pStyle w:val="ListParagraph"/>
        <w:ind w:left="1440"/>
        <w:jc w:val="both"/>
        <w:rPr>
          <w:rFonts w:ascii="Arial Narrow" w:hAnsi="Arial Narrow"/>
        </w:rPr>
      </w:pPr>
      <w:r>
        <w:rPr>
          <w:rFonts w:ascii="Arial Narrow" w:hAnsi="Arial Narrow"/>
        </w:rPr>
        <w:t xml:space="preserve"> </w:t>
      </w:r>
    </w:p>
    <w:p w:rsidR="00671B05" w:rsidRDefault="00C72C60" w:rsidP="00401A39">
      <w:pPr>
        <w:pStyle w:val="ListParagraph"/>
        <w:ind w:left="1080"/>
        <w:jc w:val="both"/>
        <w:rPr>
          <w:rFonts w:ascii="Arial Narrow" w:hAnsi="Arial Narrow"/>
        </w:rPr>
      </w:pPr>
      <w:r w:rsidRPr="006B3582">
        <w:rPr>
          <w:rFonts w:ascii="Arial Narrow" w:hAnsi="Arial Narrow"/>
          <w:b/>
        </w:rPr>
        <w:t>Rating factors in underwriting</w:t>
      </w:r>
      <w:r w:rsidR="006B3582">
        <w:rPr>
          <w:rFonts w:ascii="Arial Narrow" w:hAnsi="Arial Narrow"/>
          <w:b/>
        </w:rPr>
        <w:t xml:space="preserve"> </w:t>
      </w:r>
      <w:r>
        <w:rPr>
          <w:rFonts w:ascii="Arial Narrow" w:hAnsi="Arial Narrow"/>
        </w:rPr>
        <w:t xml:space="preserve">:- </w:t>
      </w:r>
    </w:p>
    <w:p w:rsidR="00C72C60" w:rsidRDefault="00C72C60" w:rsidP="00AB69BC">
      <w:pPr>
        <w:pStyle w:val="ListParagraph"/>
        <w:numPr>
          <w:ilvl w:val="0"/>
          <w:numId w:val="23"/>
        </w:numPr>
        <w:jc w:val="both"/>
        <w:rPr>
          <w:rFonts w:ascii="Arial Narrow" w:hAnsi="Arial Narrow"/>
        </w:rPr>
      </w:pPr>
      <w:r w:rsidRPr="006B3582">
        <w:rPr>
          <w:rFonts w:ascii="Arial Narrow" w:hAnsi="Arial Narrow"/>
          <w:b/>
        </w:rPr>
        <w:t>Female insurance</w:t>
      </w:r>
      <w:r>
        <w:rPr>
          <w:rFonts w:ascii="Arial Narrow" w:hAnsi="Arial Narrow"/>
        </w:rPr>
        <w:t xml:space="preserve"> – insurability of women depends upon various factors such as income source</w:t>
      </w:r>
      <w:r w:rsidR="00877AD0">
        <w:rPr>
          <w:rFonts w:ascii="Arial Narrow" w:hAnsi="Arial Narrow"/>
        </w:rPr>
        <w:t xml:space="preserve"> </w:t>
      </w:r>
      <w:r>
        <w:rPr>
          <w:rFonts w:ascii="Arial Narrow" w:hAnsi="Arial Narrow"/>
        </w:rPr>
        <w:t xml:space="preserve">(own, heir); pregnancy problems; </w:t>
      </w:r>
      <w:r w:rsidR="00877AD0">
        <w:rPr>
          <w:rFonts w:ascii="Arial Narrow" w:hAnsi="Arial Narrow"/>
        </w:rPr>
        <w:t>moral hazards- domestic violence.</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Minors</w:t>
      </w:r>
      <w:r>
        <w:rPr>
          <w:rFonts w:ascii="Arial Narrow" w:hAnsi="Arial Narrow"/>
        </w:rPr>
        <w:t xml:space="preserve"> – insurability of minors look for capacity of parents; need for insurance; has properly developed physique; proper family history; parents adequately insured.</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Large sum assured</w:t>
      </w:r>
      <w:r>
        <w:rPr>
          <w:rFonts w:ascii="Arial Narrow" w:hAnsi="Arial Narrow"/>
        </w:rPr>
        <w:t xml:space="preserve"> – insurability for large sum assured policies raise a doubt of concern. Generally S.A is to be 10-12 times of annual income.</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Age</w:t>
      </w:r>
      <w:r>
        <w:rPr>
          <w:rFonts w:ascii="Arial Narrow" w:hAnsi="Arial Narrow"/>
        </w:rPr>
        <w:t xml:space="preserve"> – insurability for advanced age group is to be considered with utter care. As chances of moral hazard is very high. Some special reports may be called.</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Moral hazard</w:t>
      </w:r>
      <w:r>
        <w:rPr>
          <w:rFonts w:ascii="Arial Narrow" w:hAnsi="Arial Narrow"/>
        </w:rPr>
        <w:t xml:space="preserve"> – it is termed as characteristics of an individual’s financial situation, lifestyle, habits, reputation, mental health that indicate his / her intentions.</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Occupational hazard</w:t>
      </w:r>
      <w:r>
        <w:rPr>
          <w:rFonts w:ascii="Arial Narrow" w:hAnsi="Arial Narrow"/>
        </w:rPr>
        <w:t xml:space="preserve"> – insurability for people with occupational hazard may arise due to accident – driver / circus artists / stuntmen’s; health – chemical factory workers / nuclear plant / deep sea divers; moral – criminal mind / night club workers.</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 xml:space="preserve">Lifestyle and habits </w:t>
      </w:r>
      <w:r>
        <w:rPr>
          <w:rFonts w:ascii="Arial Narrow" w:hAnsi="Arial Narrow"/>
        </w:rPr>
        <w:t>– drinking and smoking.</w:t>
      </w:r>
    </w:p>
    <w:p w:rsidR="00195988" w:rsidRDefault="00195988" w:rsidP="00401A39">
      <w:pPr>
        <w:pStyle w:val="ListParagraph"/>
        <w:ind w:left="1800"/>
        <w:jc w:val="both"/>
        <w:rPr>
          <w:rFonts w:ascii="Arial Narrow" w:hAnsi="Arial Narrow"/>
        </w:rPr>
      </w:pPr>
    </w:p>
    <w:p w:rsidR="00C72C60" w:rsidRDefault="00C72C60" w:rsidP="00AB69BC">
      <w:pPr>
        <w:pStyle w:val="ListParagraph"/>
        <w:numPr>
          <w:ilvl w:val="0"/>
          <w:numId w:val="43"/>
        </w:numPr>
        <w:jc w:val="both"/>
        <w:rPr>
          <w:rFonts w:ascii="Arial Narrow" w:hAnsi="Arial Narrow"/>
        </w:rPr>
      </w:pPr>
      <w:r w:rsidRPr="006B3582">
        <w:rPr>
          <w:rFonts w:ascii="Arial Narrow" w:hAnsi="Arial Narrow"/>
          <w:b/>
        </w:rPr>
        <w:t>Non-medical underwriting</w:t>
      </w:r>
      <w:r w:rsidR="006F7A79">
        <w:rPr>
          <w:rFonts w:ascii="Arial Narrow" w:hAnsi="Arial Narrow"/>
          <w:b/>
        </w:rPr>
        <w:t xml:space="preserve"> </w:t>
      </w:r>
      <w:r>
        <w:rPr>
          <w:rFonts w:ascii="Arial Narrow" w:hAnsi="Arial Narrow"/>
        </w:rPr>
        <w:t>:- a large number of proposals get accepted without conducting medical examination. Such cases are termed as non-medical proposals. Depending upon the information given in proposal form such cases are underwritten under non-medical case. Conditions for non-medical underwriting-</w:t>
      </w:r>
    </w:p>
    <w:p w:rsidR="00C72C60" w:rsidRDefault="00C72C60" w:rsidP="00401A39">
      <w:pPr>
        <w:pStyle w:val="ListParagraph"/>
        <w:ind w:left="1080"/>
        <w:jc w:val="both"/>
        <w:rPr>
          <w:rFonts w:ascii="Arial Narrow" w:hAnsi="Arial Narrow"/>
        </w:rPr>
      </w:pPr>
      <w:r>
        <w:rPr>
          <w:rFonts w:ascii="Arial Narrow" w:hAnsi="Arial Narrow"/>
        </w:rPr>
        <w:t>. certain categories of female, like working women may be eligible.</w:t>
      </w:r>
    </w:p>
    <w:p w:rsidR="00C72C60" w:rsidRDefault="00C72C60" w:rsidP="00401A39">
      <w:pPr>
        <w:pStyle w:val="ListParagraph"/>
        <w:ind w:left="1080"/>
        <w:jc w:val="both"/>
        <w:rPr>
          <w:rFonts w:ascii="Arial Narrow" w:hAnsi="Arial Narrow"/>
        </w:rPr>
      </w:pPr>
      <w:r>
        <w:rPr>
          <w:rFonts w:ascii="Arial Narrow" w:hAnsi="Arial Narrow"/>
        </w:rPr>
        <w:lastRenderedPageBreak/>
        <w:t>. upper limit of sum assured for eg. Cases above 5lac may need to undergo medical.</w:t>
      </w:r>
    </w:p>
    <w:p w:rsidR="00C72C60" w:rsidRDefault="00C72C60" w:rsidP="00401A39">
      <w:pPr>
        <w:pStyle w:val="ListParagraph"/>
        <w:ind w:left="1080"/>
        <w:jc w:val="both"/>
        <w:rPr>
          <w:rFonts w:ascii="Arial Narrow" w:hAnsi="Arial Narrow"/>
        </w:rPr>
      </w:pPr>
      <w:r>
        <w:rPr>
          <w:rFonts w:ascii="Arial Narrow" w:hAnsi="Arial Narrow"/>
        </w:rPr>
        <w:t>. entry level of age. Proposers above 40-45 age may compulsory need medical.</w:t>
      </w:r>
    </w:p>
    <w:p w:rsidR="00C72C60" w:rsidRDefault="00C72C60" w:rsidP="00401A39">
      <w:pPr>
        <w:pStyle w:val="ListParagraph"/>
        <w:ind w:left="1080"/>
        <w:jc w:val="both"/>
        <w:rPr>
          <w:rFonts w:ascii="Arial Narrow" w:hAnsi="Arial Narrow"/>
        </w:rPr>
      </w:pPr>
      <w:r>
        <w:rPr>
          <w:rFonts w:ascii="Arial Narrow" w:hAnsi="Arial Narrow"/>
        </w:rPr>
        <w:t>. term of the policy. Insurer might restrict term up to 20 yrs or maturity age till 60.</w:t>
      </w:r>
    </w:p>
    <w:p w:rsidR="00C72C60" w:rsidRDefault="00C72C60" w:rsidP="00401A39">
      <w:pPr>
        <w:pStyle w:val="ListParagraph"/>
        <w:ind w:left="1080"/>
        <w:jc w:val="both"/>
        <w:rPr>
          <w:rFonts w:ascii="Arial Narrow" w:hAnsi="Arial Narrow"/>
        </w:rPr>
      </w:pPr>
      <w:r>
        <w:rPr>
          <w:rFonts w:ascii="Arial Narrow" w:hAnsi="Arial Narrow"/>
        </w:rPr>
        <w:t>. class of lives. Depending upon work area insurer might call for medical.</w:t>
      </w:r>
    </w:p>
    <w:p w:rsidR="00195988" w:rsidRDefault="00195988" w:rsidP="00401A39">
      <w:pPr>
        <w:pStyle w:val="ListParagraph"/>
        <w:ind w:left="1080"/>
        <w:jc w:val="both"/>
        <w:rPr>
          <w:rFonts w:ascii="Arial Narrow" w:hAnsi="Arial Narrow"/>
        </w:rPr>
      </w:pPr>
    </w:p>
    <w:p w:rsidR="00195988" w:rsidRDefault="00195988" w:rsidP="00AB69BC">
      <w:pPr>
        <w:pStyle w:val="ListParagraph"/>
        <w:numPr>
          <w:ilvl w:val="0"/>
          <w:numId w:val="43"/>
        </w:numPr>
        <w:jc w:val="both"/>
        <w:rPr>
          <w:rFonts w:ascii="Arial Narrow" w:hAnsi="Arial Narrow"/>
        </w:rPr>
      </w:pPr>
      <w:r w:rsidRPr="006B3582">
        <w:rPr>
          <w:rFonts w:ascii="Arial Narrow" w:hAnsi="Arial Narrow"/>
          <w:b/>
        </w:rPr>
        <w:t>Medical underwriting</w:t>
      </w:r>
      <w:r w:rsidR="006B3582">
        <w:rPr>
          <w:rFonts w:ascii="Arial Narrow" w:hAnsi="Arial Narrow"/>
        </w:rPr>
        <w:t xml:space="preserve"> </w:t>
      </w:r>
      <w:r>
        <w:rPr>
          <w:rFonts w:ascii="Arial Narrow" w:hAnsi="Arial Narrow"/>
        </w:rPr>
        <w:t xml:space="preserve">:- the medical factors that would influence an underwriter’s decision. They may often call for a medical examiner’s report. Factors involved are- </w:t>
      </w:r>
    </w:p>
    <w:p w:rsidR="00195988" w:rsidRDefault="00195988" w:rsidP="00AB69BC">
      <w:pPr>
        <w:pStyle w:val="ListParagraph"/>
        <w:numPr>
          <w:ilvl w:val="0"/>
          <w:numId w:val="24"/>
        </w:numPr>
        <w:jc w:val="both"/>
        <w:rPr>
          <w:rFonts w:ascii="Arial Narrow" w:hAnsi="Arial Narrow"/>
        </w:rPr>
      </w:pPr>
      <w:r>
        <w:rPr>
          <w:rFonts w:ascii="Arial Narrow" w:hAnsi="Arial Narrow"/>
        </w:rPr>
        <w:t xml:space="preserve">Family history – 3 factors are taken into consideration in order to understand family history of the proposer </w:t>
      </w:r>
    </w:p>
    <w:p w:rsidR="00195988" w:rsidRDefault="00195988" w:rsidP="00401A39">
      <w:pPr>
        <w:pStyle w:val="ListParagraph"/>
        <w:ind w:left="1800"/>
        <w:jc w:val="both"/>
        <w:rPr>
          <w:rFonts w:ascii="Arial Narrow" w:hAnsi="Arial Narrow"/>
        </w:rPr>
      </w:pPr>
      <w:r>
        <w:rPr>
          <w:rFonts w:ascii="Arial Narrow" w:hAnsi="Arial Narrow"/>
        </w:rPr>
        <w:t>.</w:t>
      </w:r>
      <w:r w:rsidR="005A7F37">
        <w:rPr>
          <w:rFonts w:ascii="Arial Narrow" w:hAnsi="Arial Narrow"/>
        </w:rPr>
        <w:t xml:space="preserve"> </w:t>
      </w:r>
      <w:r>
        <w:rPr>
          <w:rFonts w:ascii="Arial Narrow" w:hAnsi="Arial Narrow"/>
        </w:rPr>
        <w:t xml:space="preserve">heredity – certain diseases can be </w:t>
      </w:r>
      <w:r w:rsidR="007139A5">
        <w:rPr>
          <w:rFonts w:ascii="Arial Narrow" w:hAnsi="Arial Narrow"/>
        </w:rPr>
        <w:t>transmitted</w:t>
      </w:r>
      <w:r>
        <w:rPr>
          <w:rFonts w:ascii="Arial Narrow" w:hAnsi="Arial Narrow"/>
        </w:rPr>
        <w:t xml:space="preserve"> from one generation to another.</w:t>
      </w:r>
    </w:p>
    <w:p w:rsidR="00195988" w:rsidRDefault="00195988" w:rsidP="00401A39">
      <w:pPr>
        <w:pStyle w:val="ListParagraph"/>
        <w:ind w:left="1800"/>
        <w:jc w:val="both"/>
        <w:rPr>
          <w:rFonts w:ascii="Arial Narrow" w:hAnsi="Arial Narrow"/>
        </w:rPr>
      </w:pPr>
      <w:r>
        <w:rPr>
          <w:rFonts w:ascii="Arial Narrow" w:hAnsi="Arial Narrow"/>
        </w:rPr>
        <w:t>.</w:t>
      </w:r>
      <w:r w:rsidR="005A7F37">
        <w:rPr>
          <w:rFonts w:ascii="Arial Narrow" w:hAnsi="Arial Narrow"/>
        </w:rPr>
        <w:t xml:space="preserve"> </w:t>
      </w:r>
      <w:r>
        <w:rPr>
          <w:rFonts w:ascii="Arial Narrow" w:hAnsi="Arial Narrow"/>
        </w:rPr>
        <w:t>average longevity of family – if parents have died early due to cancer, heart trouble.</w:t>
      </w:r>
    </w:p>
    <w:p w:rsidR="00195988" w:rsidRDefault="00195988" w:rsidP="00401A39">
      <w:pPr>
        <w:pStyle w:val="ListParagraph"/>
        <w:ind w:left="1800"/>
        <w:jc w:val="both"/>
        <w:rPr>
          <w:rFonts w:ascii="Arial Narrow" w:hAnsi="Arial Narrow"/>
        </w:rPr>
      </w:pPr>
      <w:r>
        <w:rPr>
          <w:rFonts w:ascii="Arial Narrow" w:hAnsi="Arial Narrow"/>
        </w:rPr>
        <w:t>.</w:t>
      </w:r>
      <w:r w:rsidR="005A7F37">
        <w:rPr>
          <w:rFonts w:ascii="Arial Narrow" w:hAnsi="Arial Narrow"/>
        </w:rPr>
        <w:t xml:space="preserve"> </w:t>
      </w:r>
      <w:r>
        <w:rPr>
          <w:rFonts w:ascii="Arial Narrow" w:hAnsi="Arial Narrow"/>
        </w:rPr>
        <w:t>family environment – the environment in which the family lives.</w:t>
      </w:r>
    </w:p>
    <w:p w:rsidR="00195988" w:rsidRDefault="00195988" w:rsidP="00401A39">
      <w:pPr>
        <w:pStyle w:val="ListParagraph"/>
        <w:ind w:left="1800"/>
        <w:jc w:val="both"/>
        <w:rPr>
          <w:rFonts w:ascii="Arial Narrow" w:hAnsi="Arial Narrow"/>
        </w:rPr>
      </w:pPr>
    </w:p>
    <w:p w:rsidR="00195988" w:rsidRDefault="00195988" w:rsidP="00AB69BC">
      <w:pPr>
        <w:pStyle w:val="ListParagraph"/>
        <w:numPr>
          <w:ilvl w:val="0"/>
          <w:numId w:val="24"/>
        </w:numPr>
        <w:jc w:val="both"/>
        <w:rPr>
          <w:rFonts w:ascii="Arial Narrow" w:hAnsi="Arial Narrow"/>
        </w:rPr>
      </w:pPr>
      <w:r>
        <w:rPr>
          <w:rFonts w:ascii="Arial Narrow" w:hAnsi="Arial Narrow"/>
        </w:rPr>
        <w:t>Personal history – it refers to past impairment of various systems of human</w:t>
      </w:r>
      <w:r w:rsidR="007139A5">
        <w:rPr>
          <w:rFonts w:ascii="Arial Narrow" w:hAnsi="Arial Narrow"/>
        </w:rPr>
        <w:t xml:space="preserve"> </w:t>
      </w:r>
      <w:r>
        <w:rPr>
          <w:rFonts w:ascii="Arial Narrow" w:hAnsi="Arial Narrow"/>
        </w:rPr>
        <w:t>body which the proposer might have suffered.</w:t>
      </w:r>
    </w:p>
    <w:p w:rsidR="006B3582" w:rsidRDefault="006B3582" w:rsidP="00401A39">
      <w:pPr>
        <w:pStyle w:val="ListParagraph"/>
        <w:ind w:left="1800"/>
        <w:jc w:val="both"/>
        <w:rPr>
          <w:rFonts w:ascii="Arial Narrow" w:hAnsi="Arial Narrow"/>
        </w:rPr>
      </w:pPr>
    </w:p>
    <w:p w:rsidR="00195988" w:rsidRDefault="00195988" w:rsidP="00AB69BC">
      <w:pPr>
        <w:pStyle w:val="ListParagraph"/>
        <w:numPr>
          <w:ilvl w:val="0"/>
          <w:numId w:val="24"/>
        </w:numPr>
        <w:jc w:val="both"/>
        <w:rPr>
          <w:rFonts w:ascii="Arial Narrow" w:hAnsi="Arial Narrow"/>
        </w:rPr>
      </w:pPr>
      <w:r>
        <w:rPr>
          <w:rFonts w:ascii="Arial Narrow" w:hAnsi="Arial Narrow"/>
        </w:rPr>
        <w:t xml:space="preserve">Personal characteristics – </w:t>
      </w:r>
    </w:p>
    <w:p w:rsidR="00195988" w:rsidRDefault="005A7F37" w:rsidP="00401A39">
      <w:pPr>
        <w:pStyle w:val="ListParagraph"/>
        <w:ind w:left="1800"/>
        <w:jc w:val="both"/>
        <w:rPr>
          <w:rFonts w:ascii="Arial Narrow" w:hAnsi="Arial Narrow"/>
        </w:rPr>
      </w:pPr>
      <w:r>
        <w:rPr>
          <w:rFonts w:ascii="Arial Narrow" w:hAnsi="Arial Narrow"/>
        </w:rPr>
        <w:t xml:space="preserve">. </w:t>
      </w:r>
      <w:r w:rsidR="00195988">
        <w:rPr>
          <w:rFonts w:ascii="Arial Narrow" w:hAnsi="Arial Narrow"/>
        </w:rPr>
        <w:t>build – for a given age &amp; height there is a standard weight, if the standard weight is too high or too low then such proposals need to be checked.</w:t>
      </w:r>
    </w:p>
    <w:p w:rsidR="00195988" w:rsidRDefault="00195988" w:rsidP="00401A39">
      <w:pPr>
        <w:pStyle w:val="ListParagraph"/>
        <w:ind w:left="1800"/>
        <w:jc w:val="both"/>
        <w:rPr>
          <w:rFonts w:ascii="Arial Narrow" w:hAnsi="Arial Narrow"/>
        </w:rPr>
      </w:pPr>
      <w:r>
        <w:rPr>
          <w:rFonts w:ascii="Arial Narrow" w:hAnsi="Arial Narrow"/>
        </w:rPr>
        <w:t>.</w:t>
      </w:r>
      <w:r w:rsidR="005A7F37">
        <w:rPr>
          <w:rFonts w:ascii="Arial Narrow" w:hAnsi="Arial Narrow"/>
        </w:rPr>
        <w:t xml:space="preserve"> </w:t>
      </w:r>
      <w:r>
        <w:rPr>
          <w:rFonts w:ascii="Arial Narrow" w:hAnsi="Arial Narrow"/>
        </w:rPr>
        <w:t>blood pressure – another indicator to know personal characteristic. Average pulse rate should be 72 and varying between 50-90.</w:t>
      </w:r>
    </w:p>
    <w:p w:rsidR="007139A5" w:rsidRPr="006B3582" w:rsidRDefault="00195988" w:rsidP="00401A39">
      <w:pPr>
        <w:pStyle w:val="ListParagraph"/>
        <w:ind w:left="1800"/>
        <w:jc w:val="both"/>
        <w:rPr>
          <w:rFonts w:ascii="Arial Narrow" w:hAnsi="Arial Narrow"/>
        </w:rPr>
      </w:pPr>
      <w:r>
        <w:rPr>
          <w:rFonts w:ascii="Arial Narrow" w:hAnsi="Arial Narrow"/>
        </w:rPr>
        <w:t>.</w:t>
      </w:r>
      <w:r w:rsidR="005A7F37">
        <w:rPr>
          <w:rFonts w:ascii="Arial Narrow" w:hAnsi="Arial Narrow"/>
        </w:rPr>
        <w:t xml:space="preserve"> </w:t>
      </w:r>
      <w:r>
        <w:rPr>
          <w:rFonts w:ascii="Arial Narrow" w:hAnsi="Arial Narrow"/>
        </w:rPr>
        <w:t>urine-specific gravity – one’s urine indicates the salts in the body. Its mal-functioning can be indicated through its test.</w:t>
      </w:r>
    </w:p>
    <w:p w:rsidR="00867AC9" w:rsidRPr="006B3582" w:rsidRDefault="00C8534A" w:rsidP="00401A39">
      <w:pPr>
        <w:jc w:val="both"/>
        <w:rPr>
          <w:rFonts w:ascii="Arial Narrow" w:hAnsi="Arial Narrow"/>
          <w:b/>
        </w:rPr>
      </w:pPr>
      <w:r>
        <w:rPr>
          <w:rFonts w:ascii="Arial Narrow" w:hAnsi="Arial Narrow"/>
          <w:b/>
        </w:rPr>
        <w:t>Chapter 16</w:t>
      </w:r>
      <w:r w:rsidR="00CB395A">
        <w:rPr>
          <w:rFonts w:ascii="Arial Narrow" w:hAnsi="Arial Narrow"/>
          <w:b/>
        </w:rPr>
        <w:t xml:space="preserve">  </w:t>
      </w:r>
      <w:r w:rsidR="00580D35">
        <w:rPr>
          <w:rFonts w:ascii="Arial Narrow" w:hAnsi="Arial Narrow"/>
          <w:b/>
        </w:rPr>
        <w:t xml:space="preserve"> </w:t>
      </w:r>
      <w:r w:rsidR="00CB395A">
        <w:rPr>
          <w:rFonts w:ascii="Arial Narrow" w:hAnsi="Arial Narrow"/>
          <w:b/>
        </w:rPr>
        <w:t>Payments under a Life Insurance Policy (</w:t>
      </w:r>
      <w:r w:rsidR="007139A5" w:rsidRPr="006B3582">
        <w:rPr>
          <w:rFonts w:ascii="Arial Narrow" w:hAnsi="Arial Narrow"/>
          <w:b/>
        </w:rPr>
        <w:t>Claims</w:t>
      </w:r>
      <w:r w:rsidR="00CB395A">
        <w:rPr>
          <w:rFonts w:ascii="Arial Narrow" w:hAnsi="Arial Narrow"/>
          <w:b/>
        </w:rPr>
        <w:t>)</w:t>
      </w:r>
      <w:r w:rsidR="007139A5" w:rsidRPr="006B3582">
        <w:rPr>
          <w:rFonts w:ascii="Arial Narrow" w:hAnsi="Arial Narrow"/>
          <w:b/>
        </w:rPr>
        <w:t xml:space="preserve"> </w:t>
      </w:r>
      <w:r w:rsidR="00195988" w:rsidRPr="006B3582">
        <w:rPr>
          <w:rFonts w:ascii="Arial Narrow" w:hAnsi="Arial Narrow"/>
          <w:b/>
        </w:rPr>
        <w:t xml:space="preserve">  </w:t>
      </w:r>
    </w:p>
    <w:p w:rsidR="00867AC9" w:rsidRPr="00D141B3" w:rsidRDefault="003B0791" w:rsidP="00AB69BC">
      <w:pPr>
        <w:pStyle w:val="ListParagraph"/>
        <w:numPr>
          <w:ilvl w:val="0"/>
          <w:numId w:val="27"/>
        </w:numPr>
        <w:jc w:val="both"/>
        <w:rPr>
          <w:rFonts w:ascii="Arial Narrow" w:hAnsi="Arial Narrow"/>
        </w:rPr>
      </w:pPr>
      <w:r w:rsidRPr="000C6F4D">
        <w:rPr>
          <w:rFonts w:ascii="Arial Narrow" w:hAnsi="Arial Narrow"/>
          <w:b/>
        </w:rPr>
        <w:t xml:space="preserve">Types of </w:t>
      </w:r>
      <w:r w:rsidR="00D70552" w:rsidRPr="000C6F4D">
        <w:rPr>
          <w:rFonts w:ascii="Arial Narrow" w:hAnsi="Arial Narrow"/>
          <w:b/>
        </w:rPr>
        <w:t>claims and</w:t>
      </w:r>
      <w:r w:rsidRPr="000C6F4D">
        <w:rPr>
          <w:rFonts w:ascii="Arial Narrow" w:hAnsi="Arial Narrow"/>
          <w:b/>
        </w:rPr>
        <w:t xml:space="preserve"> claims procedure</w:t>
      </w:r>
      <w:r w:rsidR="000C6F4D">
        <w:rPr>
          <w:rFonts w:ascii="Arial Narrow" w:hAnsi="Arial Narrow"/>
        </w:rPr>
        <w:t xml:space="preserve"> </w:t>
      </w:r>
      <w:r w:rsidRPr="00D141B3">
        <w:rPr>
          <w:rFonts w:ascii="Arial Narrow" w:hAnsi="Arial Narrow"/>
        </w:rPr>
        <w:t>:-</w:t>
      </w:r>
    </w:p>
    <w:p w:rsidR="00D70552" w:rsidRDefault="00867AC9" w:rsidP="00401A39">
      <w:pPr>
        <w:pStyle w:val="ListParagraph"/>
        <w:ind w:left="1170"/>
        <w:jc w:val="both"/>
        <w:rPr>
          <w:rFonts w:ascii="Arial Narrow" w:hAnsi="Arial Narrow"/>
        </w:rPr>
      </w:pPr>
      <w:r>
        <w:rPr>
          <w:rFonts w:ascii="Arial Narrow" w:hAnsi="Arial Narrow"/>
        </w:rPr>
        <w:t>A</w:t>
      </w:r>
      <w:r w:rsidR="003B0791">
        <w:rPr>
          <w:rFonts w:ascii="Arial Narrow" w:hAnsi="Arial Narrow"/>
        </w:rPr>
        <w:t xml:space="preserve"> claims is demand that the insurers has to fulfil the promise specified in the contract claims</w:t>
      </w:r>
      <w:r w:rsidR="00D70552">
        <w:rPr>
          <w:rFonts w:ascii="Arial Narrow" w:hAnsi="Arial Narrow"/>
        </w:rPr>
        <w:t xml:space="preserve"> can be of 2 types </w:t>
      </w:r>
    </w:p>
    <w:p w:rsidR="00D70552" w:rsidRDefault="00D70552" w:rsidP="00AB69BC">
      <w:pPr>
        <w:pStyle w:val="ListParagraph"/>
        <w:numPr>
          <w:ilvl w:val="0"/>
          <w:numId w:val="25"/>
        </w:numPr>
        <w:jc w:val="both"/>
        <w:rPr>
          <w:rFonts w:ascii="Arial Narrow" w:hAnsi="Arial Narrow"/>
        </w:rPr>
      </w:pPr>
      <w:r w:rsidRPr="000C6F4D">
        <w:rPr>
          <w:rFonts w:ascii="Arial Narrow" w:hAnsi="Arial Narrow"/>
          <w:b/>
        </w:rPr>
        <w:t>Survival clai</w:t>
      </w:r>
      <w:r w:rsidR="00867AC9" w:rsidRPr="000C6F4D">
        <w:rPr>
          <w:rFonts w:ascii="Arial Narrow" w:hAnsi="Arial Narrow"/>
          <w:b/>
        </w:rPr>
        <w:t>m</w:t>
      </w:r>
      <w:r w:rsidR="00867AC9">
        <w:rPr>
          <w:rFonts w:ascii="Arial Narrow" w:hAnsi="Arial Narrow"/>
        </w:rPr>
        <w:t xml:space="preserve"> - </w:t>
      </w:r>
      <w:r>
        <w:rPr>
          <w:rFonts w:ascii="Arial Narrow" w:hAnsi="Arial Narrow"/>
        </w:rPr>
        <w:t xml:space="preserve">claims payable even when the life </w:t>
      </w:r>
      <w:r w:rsidR="00867AC9">
        <w:rPr>
          <w:rFonts w:ascii="Arial Narrow" w:hAnsi="Arial Narrow"/>
        </w:rPr>
        <w:t>inured is alive.</w:t>
      </w:r>
    </w:p>
    <w:p w:rsidR="00D141B3" w:rsidRPr="00D141B3" w:rsidRDefault="00867AC9" w:rsidP="00AB69BC">
      <w:pPr>
        <w:pStyle w:val="ListParagraph"/>
        <w:numPr>
          <w:ilvl w:val="0"/>
          <w:numId w:val="25"/>
        </w:numPr>
        <w:jc w:val="both"/>
        <w:rPr>
          <w:rFonts w:ascii="Arial Narrow" w:hAnsi="Arial Narrow"/>
        </w:rPr>
      </w:pPr>
      <w:r w:rsidRPr="000C6F4D">
        <w:rPr>
          <w:rFonts w:ascii="Arial Narrow" w:hAnsi="Arial Narrow"/>
          <w:b/>
        </w:rPr>
        <w:t>Death claim</w:t>
      </w:r>
      <w:r>
        <w:rPr>
          <w:rFonts w:ascii="Arial Narrow" w:hAnsi="Arial Narrow"/>
        </w:rPr>
        <w:t xml:space="preserve"> – claims payable on the death of the life assured.</w:t>
      </w:r>
      <w:r w:rsidR="00D70552">
        <w:rPr>
          <w:rFonts w:ascii="Arial Narrow" w:hAnsi="Arial Narrow"/>
        </w:rPr>
        <w:t xml:space="preserve"> </w:t>
      </w:r>
      <w:r w:rsidR="003B0791">
        <w:rPr>
          <w:rFonts w:ascii="Arial Narrow" w:hAnsi="Arial Narrow"/>
        </w:rPr>
        <w:t xml:space="preserve"> </w:t>
      </w:r>
    </w:p>
    <w:p w:rsidR="00867AC9" w:rsidRDefault="00D141B3" w:rsidP="00401A39">
      <w:pPr>
        <w:jc w:val="both"/>
        <w:rPr>
          <w:rFonts w:ascii="Arial Narrow" w:hAnsi="Arial Narrow"/>
        </w:rPr>
      </w:pPr>
      <w:r>
        <w:rPr>
          <w:rFonts w:ascii="Arial Narrow" w:hAnsi="Arial Narrow"/>
        </w:rPr>
        <w:t>A Claim event is said to have</w:t>
      </w:r>
      <w:r w:rsidR="00867AC9">
        <w:rPr>
          <w:rFonts w:ascii="Arial Narrow" w:hAnsi="Arial Narrow"/>
        </w:rPr>
        <w:t xml:space="preserve"> occurred</w:t>
      </w:r>
      <w:r>
        <w:rPr>
          <w:rFonts w:ascii="Arial Narrow" w:hAnsi="Arial Narrow"/>
        </w:rPr>
        <w:t xml:space="preserve"> when</w:t>
      </w:r>
    </w:p>
    <w:p w:rsidR="00867AC9" w:rsidRPr="00D141B3" w:rsidRDefault="00867AC9" w:rsidP="00AB69BC">
      <w:pPr>
        <w:pStyle w:val="ListParagraph"/>
        <w:numPr>
          <w:ilvl w:val="0"/>
          <w:numId w:val="26"/>
        </w:numPr>
        <w:jc w:val="both"/>
        <w:rPr>
          <w:rFonts w:ascii="Arial Narrow" w:hAnsi="Arial Narrow"/>
        </w:rPr>
      </w:pPr>
      <w:r w:rsidRPr="00D141B3">
        <w:rPr>
          <w:rFonts w:ascii="Arial Narrow" w:hAnsi="Arial Narrow"/>
        </w:rPr>
        <w:t>For survival claim the event has to be occurred as per stipulated conditions.</w:t>
      </w:r>
    </w:p>
    <w:p w:rsidR="00867AC9" w:rsidRDefault="000C6F4D" w:rsidP="00AB69BC">
      <w:pPr>
        <w:pStyle w:val="ListParagraph"/>
        <w:numPr>
          <w:ilvl w:val="0"/>
          <w:numId w:val="26"/>
        </w:numPr>
        <w:jc w:val="both"/>
        <w:rPr>
          <w:rFonts w:ascii="Arial Narrow" w:hAnsi="Arial Narrow"/>
        </w:rPr>
      </w:pPr>
      <w:r>
        <w:rPr>
          <w:rFonts w:ascii="Arial Narrow" w:hAnsi="Arial Narrow"/>
        </w:rPr>
        <w:t>Maturi</w:t>
      </w:r>
      <w:r w:rsidR="00867AC9">
        <w:rPr>
          <w:rFonts w:ascii="Arial Narrow" w:hAnsi="Arial Narrow"/>
        </w:rPr>
        <w:t>ty claim &amp; money back claims are given based on determined dates.</w:t>
      </w:r>
    </w:p>
    <w:p w:rsidR="00867AC9" w:rsidRDefault="00867AC9" w:rsidP="00AB69BC">
      <w:pPr>
        <w:pStyle w:val="ListParagraph"/>
        <w:numPr>
          <w:ilvl w:val="0"/>
          <w:numId w:val="26"/>
        </w:numPr>
        <w:jc w:val="both"/>
        <w:rPr>
          <w:rFonts w:ascii="Arial Narrow" w:hAnsi="Arial Narrow"/>
        </w:rPr>
      </w:pPr>
      <w:r>
        <w:rPr>
          <w:rFonts w:ascii="Arial Narrow" w:hAnsi="Arial Narrow"/>
        </w:rPr>
        <w:t>Surrender value are claims to be given based on decision taken by insured.</w:t>
      </w:r>
    </w:p>
    <w:p w:rsidR="00867AC9" w:rsidRDefault="00867AC9" w:rsidP="00AB69BC">
      <w:pPr>
        <w:pStyle w:val="ListParagraph"/>
        <w:numPr>
          <w:ilvl w:val="0"/>
          <w:numId w:val="26"/>
        </w:numPr>
        <w:jc w:val="both"/>
        <w:rPr>
          <w:rFonts w:ascii="Arial Narrow" w:hAnsi="Arial Narrow"/>
        </w:rPr>
      </w:pPr>
      <w:r>
        <w:rPr>
          <w:rFonts w:ascii="Arial Narrow" w:hAnsi="Arial Narrow"/>
        </w:rPr>
        <w:t>Critical illness claims are processed based on medical and other records provided.</w:t>
      </w:r>
    </w:p>
    <w:p w:rsidR="00867AC9" w:rsidRDefault="00867AC9" w:rsidP="00401A39">
      <w:pPr>
        <w:jc w:val="both"/>
        <w:rPr>
          <w:rFonts w:ascii="Arial Narrow" w:hAnsi="Arial Narrow"/>
        </w:rPr>
      </w:pPr>
      <w:r w:rsidRPr="000C6F4D">
        <w:rPr>
          <w:rFonts w:ascii="Arial Narrow" w:hAnsi="Arial Narrow"/>
          <w:b/>
        </w:rPr>
        <w:t>Payments to be done during the policy term</w:t>
      </w:r>
      <w:r w:rsidR="000C6F4D">
        <w:rPr>
          <w:rFonts w:ascii="Arial Narrow" w:hAnsi="Arial Narrow"/>
        </w:rPr>
        <w:t xml:space="preserve"> </w:t>
      </w:r>
      <w:r>
        <w:rPr>
          <w:rFonts w:ascii="Arial Narrow" w:hAnsi="Arial Narrow"/>
        </w:rPr>
        <w:t>:-</w:t>
      </w:r>
    </w:p>
    <w:p w:rsidR="00867AC9" w:rsidRDefault="000C6F4D" w:rsidP="00AB69BC">
      <w:pPr>
        <w:pStyle w:val="ListParagraph"/>
        <w:numPr>
          <w:ilvl w:val="0"/>
          <w:numId w:val="28"/>
        </w:numPr>
        <w:jc w:val="both"/>
        <w:rPr>
          <w:rFonts w:ascii="Arial Narrow" w:hAnsi="Arial Narrow"/>
        </w:rPr>
      </w:pPr>
      <w:r w:rsidRPr="000C6F4D">
        <w:rPr>
          <w:rFonts w:ascii="Arial Narrow" w:hAnsi="Arial Narrow"/>
          <w:b/>
        </w:rPr>
        <w:t>Survival benefits</w:t>
      </w:r>
      <w:r w:rsidR="00D141B3" w:rsidRPr="000C6F4D">
        <w:rPr>
          <w:rFonts w:ascii="Arial Narrow" w:hAnsi="Arial Narrow"/>
          <w:b/>
        </w:rPr>
        <w:t xml:space="preserve"> payment</w:t>
      </w:r>
      <w:r w:rsidR="00D141B3">
        <w:rPr>
          <w:rFonts w:ascii="Arial Narrow" w:hAnsi="Arial Narrow"/>
        </w:rPr>
        <w:t xml:space="preserve"> – payments made at regular intervals by insurer at specified time during the policy term.</w:t>
      </w:r>
    </w:p>
    <w:p w:rsidR="00D141B3" w:rsidRDefault="00D141B3" w:rsidP="00AB69BC">
      <w:pPr>
        <w:pStyle w:val="ListParagraph"/>
        <w:numPr>
          <w:ilvl w:val="0"/>
          <w:numId w:val="28"/>
        </w:numPr>
        <w:jc w:val="both"/>
        <w:rPr>
          <w:rFonts w:ascii="Arial Narrow" w:hAnsi="Arial Narrow"/>
        </w:rPr>
      </w:pPr>
      <w:r w:rsidRPr="000C6F4D">
        <w:rPr>
          <w:rFonts w:ascii="Arial Narrow" w:hAnsi="Arial Narrow"/>
          <w:b/>
        </w:rPr>
        <w:t>Surrender of policy</w:t>
      </w:r>
      <w:r>
        <w:rPr>
          <w:rFonts w:ascii="Arial Narrow" w:hAnsi="Arial Narrow"/>
        </w:rPr>
        <w:t xml:space="preserve"> – the voluntary decision taken by the policy holder to stop the policy contract. The amount payable to insured is surrender value.</w:t>
      </w:r>
    </w:p>
    <w:p w:rsidR="00D141B3" w:rsidRDefault="00D141B3" w:rsidP="00AB69BC">
      <w:pPr>
        <w:pStyle w:val="ListParagraph"/>
        <w:numPr>
          <w:ilvl w:val="0"/>
          <w:numId w:val="28"/>
        </w:numPr>
        <w:jc w:val="both"/>
        <w:rPr>
          <w:rFonts w:ascii="Arial Narrow" w:hAnsi="Arial Narrow"/>
        </w:rPr>
      </w:pPr>
      <w:r w:rsidRPr="000C6F4D">
        <w:rPr>
          <w:rFonts w:ascii="Arial Narrow" w:hAnsi="Arial Narrow"/>
          <w:b/>
        </w:rPr>
        <w:t>Rider benefit</w:t>
      </w:r>
      <w:r>
        <w:rPr>
          <w:rFonts w:ascii="Arial Narrow" w:hAnsi="Arial Narrow"/>
        </w:rPr>
        <w:t xml:space="preserve"> – a payment done by insurer on occurrence of specified event according to terms and conditions. The policy continues even after the rider benefit payment is done.</w:t>
      </w:r>
    </w:p>
    <w:p w:rsidR="00D141B3" w:rsidRDefault="00D141B3" w:rsidP="00AB69BC">
      <w:pPr>
        <w:pStyle w:val="ListParagraph"/>
        <w:numPr>
          <w:ilvl w:val="0"/>
          <w:numId w:val="28"/>
        </w:numPr>
        <w:jc w:val="both"/>
        <w:rPr>
          <w:rFonts w:ascii="Arial Narrow" w:hAnsi="Arial Narrow"/>
        </w:rPr>
      </w:pPr>
      <w:r w:rsidRPr="000C6F4D">
        <w:rPr>
          <w:rFonts w:ascii="Arial Narrow" w:hAnsi="Arial Narrow"/>
          <w:b/>
        </w:rPr>
        <w:t>Maturity claim</w:t>
      </w:r>
      <w:r>
        <w:rPr>
          <w:rFonts w:ascii="Arial Narrow" w:hAnsi="Arial Narrow"/>
        </w:rPr>
        <w:t xml:space="preserve"> – a payment done by insurer at the end of the policy term, if the insured survives the entire term of the policy. The insurance contract comes to an end after maturity claim is paid.</w:t>
      </w:r>
    </w:p>
    <w:p w:rsidR="00D141B3" w:rsidRDefault="00D141B3" w:rsidP="00AB69BC">
      <w:pPr>
        <w:pStyle w:val="ListParagraph"/>
        <w:numPr>
          <w:ilvl w:val="0"/>
          <w:numId w:val="28"/>
        </w:numPr>
        <w:jc w:val="both"/>
        <w:rPr>
          <w:rFonts w:ascii="Arial Narrow" w:hAnsi="Arial Narrow"/>
        </w:rPr>
      </w:pPr>
      <w:r w:rsidRPr="000C6F4D">
        <w:rPr>
          <w:rFonts w:ascii="Arial Narrow" w:hAnsi="Arial Narrow"/>
          <w:b/>
        </w:rPr>
        <w:lastRenderedPageBreak/>
        <w:t>Death claim</w:t>
      </w:r>
      <w:r>
        <w:rPr>
          <w:rFonts w:ascii="Arial Narrow" w:hAnsi="Arial Narrow"/>
        </w:rPr>
        <w:t xml:space="preserve"> – if the insured expires during the term of the policy, </w:t>
      </w:r>
      <w:r w:rsidR="00C81660">
        <w:rPr>
          <w:rFonts w:ascii="Arial Narrow" w:hAnsi="Arial Narrow"/>
        </w:rPr>
        <w:t>accidentally</w:t>
      </w:r>
      <w:r>
        <w:rPr>
          <w:rFonts w:ascii="Arial Narrow" w:hAnsi="Arial Narrow"/>
        </w:rPr>
        <w:t xml:space="preserve"> or otherwise, then the insurer pays the sum assured, bonus, etc to nominee; assignee or legal heir. Such payments are known as death </w:t>
      </w:r>
      <w:r w:rsidR="00C81660">
        <w:rPr>
          <w:rFonts w:ascii="Arial Narrow" w:hAnsi="Arial Narrow"/>
        </w:rPr>
        <w:t>claim</w:t>
      </w:r>
      <w:r>
        <w:rPr>
          <w:rFonts w:ascii="Arial Narrow" w:hAnsi="Arial Narrow"/>
        </w:rPr>
        <w:t>. Contract comes to an end</w:t>
      </w:r>
      <w:r w:rsidR="007871C2">
        <w:rPr>
          <w:rFonts w:ascii="Arial Narrow" w:hAnsi="Arial Narrow"/>
        </w:rPr>
        <w:t xml:space="preserve">. Death claim can be </w:t>
      </w:r>
    </w:p>
    <w:p w:rsidR="007871C2" w:rsidRDefault="007871C2" w:rsidP="00401A39">
      <w:pPr>
        <w:pStyle w:val="ListParagraph"/>
        <w:ind w:left="1080"/>
        <w:jc w:val="both"/>
        <w:rPr>
          <w:rFonts w:ascii="Arial Narrow" w:hAnsi="Arial Narrow"/>
        </w:rPr>
      </w:pPr>
      <w:r w:rsidRPr="000C6F4D">
        <w:rPr>
          <w:rFonts w:ascii="Arial Narrow" w:hAnsi="Arial Narrow"/>
          <w:b/>
        </w:rPr>
        <w:t>. early death claim</w:t>
      </w:r>
      <w:r>
        <w:rPr>
          <w:rFonts w:ascii="Arial Narrow" w:hAnsi="Arial Narrow"/>
        </w:rPr>
        <w:t xml:space="preserve"> – claim that arises within 3yrs from start of policy.</w:t>
      </w:r>
    </w:p>
    <w:p w:rsidR="007871C2" w:rsidRDefault="007871C2" w:rsidP="00401A39">
      <w:pPr>
        <w:pStyle w:val="ListParagraph"/>
        <w:ind w:left="1080"/>
        <w:jc w:val="both"/>
        <w:rPr>
          <w:rFonts w:ascii="Arial Narrow" w:hAnsi="Arial Narrow"/>
        </w:rPr>
      </w:pPr>
      <w:r w:rsidRPr="000C6F4D">
        <w:rPr>
          <w:rFonts w:ascii="Arial Narrow" w:hAnsi="Arial Narrow"/>
          <w:b/>
        </w:rPr>
        <w:t>. non-early death claim</w:t>
      </w:r>
      <w:r>
        <w:rPr>
          <w:rFonts w:ascii="Arial Narrow" w:hAnsi="Arial Narrow"/>
        </w:rPr>
        <w:t xml:space="preserve"> – claim that arises after 3yrs from start of policy.</w:t>
      </w:r>
    </w:p>
    <w:p w:rsidR="007871C2" w:rsidRDefault="007871C2" w:rsidP="00401A39">
      <w:pPr>
        <w:pStyle w:val="ListParagraph"/>
        <w:ind w:left="1080"/>
        <w:jc w:val="both"/>
        <w:rPr>
          <w:rFonts w:ascii="Arial Narrow" w:hAnsi="Arial Narrow"/>
        </w:rPr>
      </w:pPr>
      <w:r>
        <w:rPr>
          <w:rFonts w:ascii="Arial Narrow" w:hAnsi="Arial Narrow"/>
        </w:rPr>
        <w:t xml:space="preserve">Forms to be submitted by nominee; assignee or legal </w:t>
      </w:r>
      <w:r w:rsidR="00C81660">
        <w:rPr>
          <w:rFonts w:ascii="Arial Narrow" w:hAnsi="Arial Narrow"/>
        </w:rPr>
        <w:t>heir</w:t>
      </w:r>
      <w:r>
        <w:rPr>
          <w:rFonts w:ascii="Arial Narrow" w:hAnsi="Arial Narrow"/>
        </w:rPr>
        <w:t xml:space="preserve"> on death are claim form; certificate of burial or cremation; treating physicians certificate; hospitals certificate; employers certificate; certified court copies of police reports</w:t>
      </w:r>
      <w:r w:rsidR="00C81660">
        <w:rPr>
          <w:rFonts w:ascii="Arial Narrow" w:hAnsi="Arial Narrow"/>
        </w:rPr>
        <w:t xml:space="preserve"> </w:t>
      </w:r>
      <w:r>
        <w:rPr>
          <w:rFonts w:ascii="Arial Narrow" w:hAnsi="Arial Narrow"/>
        </w:rPr>
        <w:t>in case of accidental death; death certificate issued by municipal authority.</w:t>
      </w:r>
    </w:p>
    <w:p w:rsidR="007871C2" w:rsidRDefault="007871C2" w:rsidP="00401A39">
      <w:pPr>
        <w:pStyle w:val="ListParagraph"/>
        <w:ind w:left="1080"/>
        <w:jc w:val="both"/>
        <w:rPr>
          <w:rFonts w:ascii="Arial Narrow" w:hAnsi="Arial Narrow"/>
        </w:rPr>
      </w:pPr>
    </w:p>
    <w:p w:rsidR="007871C2" w:rsidRDefault="007871C2" w:rsidP="00AB69BC">
      <w:pPr>
        <w:pStyle w:val="ListParagraph"/>
        <w:numPr>
          <w:ilvl w:val="0"/>
          <w:numId w:val="27"/>
        </w:numPr>
        <w:jc w:val="both"/>
        <w:rPr>
          <w:rFonts w:ascii="Arial Narrow" w:hAnsi="Arial Narrow"/>
        </w:rPr>
      </w:pPr>
      <w:r w:rsidRPr="000C6F4D">
        <w:rPr>
          <w:rFonts w:ascii="Arial Narrow" w:hAnsi="Arial Narrow"/>
          <w:b/>
        </w:rPr>
        <w:t>Repudiation of death claim</w:t>
      </w:r>
      <w:r>
        <w:rPr>
          <w:rFonts w:ascii="Arial Narrow" w:hAnsi="Arial Narrow"/>
        </w:rPr>
        <w:t xml:space="preserve"> – if it is detected by insurer that the proposer had made any incorrect statements or had suppressed material facts relevant to policy, the contract becomes void. All benefits under the policy </w:t>
      </w:r>
      <w:r w:rsidR="00DC4521">
        <w:rPr>
          <w:rFonts w:ascii="Arial Narrow" w:hAnsi="Arial Narrow"/>
        </w:rPr>
        <w:t>are forfeited.</w:t>
      </w:r>
    </w:p>
    <w:p w:rsidR="00DC4521" w:rsidRDefault="00DC4521" w:rsidP="00401A39">
      <w:pPr>
        <w:pStyle w:val="ListParagraph"/>
        <w:jc w:val="both"/>
        <w:rPr>
          <w:rFonts w:ascii="Arial Narrow" w:hAnsi="Arial Narrow"/>
        </w:rPr>
      </w:pPr>
    </w:p>
    <w:p w:rsidR="00DC4521" w:rsidRDefault="00DC4521" w:rsidP="00AB69BC">
      <w:pPr>
        <w:pStyle w:val="ListParagraph"/>
        <w:numPr>
          <w:ilvl w:val="0"/>
          <w:numId w:val="27"/>
        </w:numPr>
        <w:jc w:val="both"/>
        <w:rPr>
          <w:rFonts w:ascii="Arial Narrow" w:hAnsi="Arial Narrow"/>
        </w:rPr>
      </w:pPr>
      <w:r w:rsidRPr="000C6F4D">
        <w:rPr>
          <w:rFonts w:ascii="Arial Narrow" w:hAnsi="Arial Narrow"/>
          <w:b/>
        </w:rPr>
        <w:t>Indisputability clause</w:t>
      </w:r>
      <w:r>
        <w:rPr>
          <w:rFonts w:ascii="Arial Narrow" w:hAnsi="Arial Narrow"/>
        </w:rPr>
        <w:t xml:space="preserve"> – a policy which has been in force for </w:t>
      </w:r>
      <w:r w:rsidRPr="00580D35">
        <w:rPr>
          <w:rFonts w:ascii="Arial Narrow" w:hAnsi="Arial Narrow"/>
          <w:b/>
        </w:rPr>
        <w:t>2yrs</w:t>
      </w:r>
      <w:r>
        <w:rPr>
          <w:rFonts w:ascii="Arial Narrow" w:hAnsi="Arial Narrow"/>
        </w:rPr>
        <w:t xml:space="preserve"> cannot be disputed on the ground of incorrect or false information. The insurer will have to prove in order to repudiate a policy after 2yr period.</w:t>
      </w:r>
    </w:p>
    <w:p w:rsidR="00DC4521" w:rsidRPr="00DC4521" w:rsidRDefault="00DC4521" w:rsidP="00401A39">
      <w:pPr>
        <w:pStyle w:val="ListParagraph"/>
        <w:jc w:val="both"/>
        <w:rPr>
          <w:rFonts w:ascii="Arial Narrow" w:hAnsi="Arial Narrow"/>
        </w:rPr>
      </w:pPr>
    </w:p>
    <w:p w:rsidR="00DC4521" w:rsidRDefault="00DC4521" w:rsidP="00AB69BC">
      <w:pPr>
        <w:pStyle w:val="ListParagraph"/>
        <w:numPr>
          <w:ilvl w:val="0"/>
          <w:numId w:val="27"/>
        </w:numPr>
        <w:jc w:val="both"/>
        <w:rPr>
          <w:rFonts w:ascii="Arial Narrow" w:hAnsi="Arial Narrow"/>
        </w:rPr>
      </w:pPr>
      <w:r w:rsidRPr="000C6F4D">
        <w:rPr>
          <w:rFonts w:ascii="Arial Narrow" w:hAnsi="Arial Narrow"/>
          <w:b/>
        </w:rPr>
        <w:t>Presumption of death</w:t>
      </w:r>
      <w:r>
        <w:rPr>
          <w:rFonts w:ascii="Arial Narrow" w:hAnsi="Arial Narrow"/>
        </w:rPr>
        <w:t xml:space="preserve"> – the Indian evidence act 1872 deals with presumption of death; under this act if an individual has not been heard off or seen for </w:t>
      </w:r>
      <w:r w:rsidRPr="00580D35">
        <w:rPr>
          <w:rFonts w:ascii="Arial Narrow" w:hAnsi="Arial Narrow"/>
          <w:b/>
        </w:rPr>
        <w:t>7yrs</w:t>
      </w:r>
      <w:r>
        <w:rPr>
          <w:rFonts w:ascii="Arial Narrow" w:hAnsi="Arial Narrow"/>
        </w:rPr>
        <w:t xml:space="preserve"> then they are presumed to be dead. It is necessary that premiums should be paid till the court decrees presumption of death.</w:t>
      </w:r>
    </w:p>
    <w:p w:rsidR="00DC4521" w:rsidRPr="00DC4521" w:rsidRDefault="00DC4521" w:rsidP="00401A39">
      <w:pPr>
        <w:pStyle w:val="ListParagraph"/>
        <w:jc w:val="both"/>
        <w:rPr>
          <w:rFonts w:ascii="Arial Narrow" w:hAnsi="Arial Narrow"/>
        </w:rPr>
      </w:pPr>
    </w:p>
    <w:p w:rsidR="00DC4521" w:rsidRPr="005A7F37" w:rsidRDefault="00DC4521" w:rsidP="00AB69BC">
      <w:pPr>
        <w:pStyle w:val="ListParagraph"/>
        <w:numPr>
          <w:ilvl w:val="0"/>
          <w:numId w:val="27"/>
        </w:numPr>
        <w:jc w:val="both"/>
        <w:rPr>
          <w:rFonts w:ascii="Arial Narrow" w:hAnsi="Arial Narrow"/>
        </w:rPr>
      </w:pPr>
      <w:r w:rsidRPr="000C6F4D">
        <w:rPr>
          <w:rFonts w:ascii="Arial Narrow" w:hAnsi="Arial Narrow"/>
          <w:b/>
        </w:rPr>
        <w:t>Claim procedure for life insurance policy</w:t>
      </w:r>
      <w:r w:rsidR="000C6F4D">
        <w:rPr>
          <w:rFonts w:ascii="Arial Narrow" w:hAnsi="Arial Narrow"/>
          <w:b/>
        </w:rPr>
        <w:t xml:space="preserve"> </w:t>
      </w:r>
      <w:r>
        <w:rPr>
          <w:rFonts w:ascii="Arial Narrow" w:hAnsi="Arial Narrow"/>
        </w:rPr>
        <w:t xml:space="preserve">- </w:t>
      </w:r>
    </w:p>
    <w:p w:rsidR="00DC4521" w:rsidRDefault="00DC4521" w:rsidP="00401A39">
      <w:pPr>
        <w:pStyle w:val="ListParagraph"/>
        <w:jc w:val="both"/>
        <w:rPr>
          <w:rFonts w:ascii="Arial Narrow" w:hAnsi="Arial Narrow"/>
        </w:rPr>
      </w:pPr>
      <w:r>
        <w:rPr>
          <w:rFonts w:ascii="Arial Narrow" w:hAnsi="Arial Narrow"/>
        </w:rPr>
        <w:t>. it is included in the IRDA( protection of policy holder’s interests) regulation 2002.</w:t>
      </w:r>
    </w:p>
    <w:p w:rsidR="00C81660" w:rsidRDefault="00DC4521" w:rsidP="00401A39">
      <w:pPr>
        <w:pStyle w:val="ListParagraph"/>
        <w:jc w:val="both"/>
        <w:rPr>
          <w:rFonts w:ascii="Arial Narrow" w:hAnsi="Arial Narrow"/>
        </w:rPr>
      </w:pPr>
      <w:r>
        <w:rPr>
          <w:rFonts w:ascii="Arial Narrow" w:hAnsi="Arial Narrow"/>
        </w:rPr>
        <w:t>. insurer will call upon the primary documents which are normally required</w:t>
      </w:r>
      <w:r w:rsidR="00C81660">
        <w:rPr>
          <w:rFonts w:ascii="Arial Narrow" w:hAnsi="Arial Narrow"/>
        </w:rPr>
        <w:t>.</w:t>
      </w:r>
    </w:p>
    <w:p w:rsidR="00C81660" w:rsidRDefault="00C81660" w:rsidP="00401A39">
      <w:pPr>
        <w:pStyle w:val="ListParagraph"/>
        <w:jc w:val="both"/>
        <w:rPr>
          <w:rFonts w:ascii="Arial Narrow" w:hAnsi="Arial Narrow"/>
        </w:rPr>
      </w:pPr>
      <w:r>
        <w:rPr>
          <w:rFonts w:ascii="Arial Narrow" w:hAnsi="Arial Narrow"/>
        </w:rPr>
        <w:t xml:space="preserve">. any query or requirement of </w:t>
      </w:r>
      <w:r w:rsidRPr="000C6F4D">
        <w:rPr>
          <w:rFonts w:ascii="Arial Narrow" w:hAnsi="Arial Narrow"/>
          <w:b/>
        </w:rPr>
        <w:t>additional documents</w:t>
      </w:r>
      <w:r>
        <w:rPr>
          <w:rFonts w:ascii="Arial Narrow" w:hAnsi="Arial Narrow"/>
        </w:rPr>
        <w:t xml:space="preserve"> are to be asked within </w:t>
      </w:r>
      <w:r w:rsidRPr="000C6F4D">
        <w:rPr>
          <w:rFonts w:ascii="Arial Narrow" w:hAnsi="Arial Narrow"/>
          <w:b/>
        </w:rPr>
        <w:t>15days</w:t>
      </w:r>
      <w:r>
        <w:rPr>
          <w:rFonts w:ascii="Arial Narrow" w:hAnsi="Arial Narrow"/>
        </w:rPr>
        <w:t>.</w:t>
      </w:r>
    </w:p>
    <w:p w:rsidR="00C81660" w:rsidRDefault="00C81660" w:rsidP="00401A39">
      <w:pPr>
        <w:pStyle w:val="ListParagraph"/>
        <w:jc w:val="both"/>
        <w:rPr>
          <w:rFonts w:ascii="Arial Narrow" w:hAnsi="Arial Narrow"/>
        </w:rPr>
      </w:pPr>
      <w:r>
        <w:rPr>
          <w:rFonts w:ascii="Arial Narrow" w:hAnsi="Arial Narrow"/>
        </w:rPr>
        <w:t xml:space="preserve">. a </w:t>
      </w:r>
      <w:r w:rsidRPr="000C6F4D">
        <w:rPr>
          <w:rFonts w:ascii="Arial Narrow" w:hAnsi="Arial Narrow"/>
          <w:b/>
        </w:rPr>
        <w:t>claim is to be paid</w:t>
      </w:r>
      <w:r>
        <w:rPr>
          <w:rFonts w:ascii="Arial Narrow" w:hAnsi="Arial Narrow"/>
        </w:rPr>
        <w:t xml:space="preserve"> or be disputed giving all relevant reasons within </w:t>
      </w:r>
      <w:r w:rsidRPr="000C6F4D">
        <w:rPr>
          <w:rFonts w:ascii="Arial Narrow" w:hAnsi="Arial Narrow"/>
          <w:b/>
        </w:rPr>
        <w:t>30days</w:t>
      </w:r>
      <w:r>
        <w:rPr>
          <w:rFonts w:ascii="Arial Narrow" w:hAnsi="Arial Narrow"/>
        </w:rPr>
        <w:t>.</w:t>
      </w:r>
    </w:p>
    <w:p w:rsidR="00C81660" w:rsidRDefault="00C81660" w:rsidP="00401A39">
      <w:pPr>
        <w:pStyle w:val="ListParagraph"/>
        <w:jc w:val="both"/>
        <w:rPr>
          <w:rFonts w:ascii="Arial Narrow" w:hAnsi="Arial Narrow"/>
        </w:rPr>
      </w:pPr>
      <w:r>
        <w:rPr>
          <w:rFonts w:ascii="Arial Narrow" w:hAnsi="Arial Narrow"/>
        </w:rPr>
        <w:t xml:space="preserve">. in case of any </w:t>
      </w:r>
      <w:r w:rsidRPr="000C6F4D">
        <w:rPr>
          <w:rFonts w:ascii="Arial Narrow" w:hAnsi="Arial Narrow"/>
          <w:b/>
        </w:rPr>
        <w:t>dispute over the claim</w:t>
      </w:r>
      <w:r>
        <w:rPr>
          <w:rFonts w:ascii="Arial Narrow" w:hAnsi="Arial Narrow"/>
        </w:rPr>
        <w:t xml:space="preserve">, it shall initiate and complete within </w:t>
      </w:r>
      <w:r w:rsidRPr="000C6F4D">
        <w:rPr>
          <w:rFonts w:ascii="Arial Narrow" w:hAnsi="Arial Narrow"/>
          <w:b/>
        </w:rPr>
        <w:t>6months</w:t>
      </w:r>
      <w:r>
        <w:rPr>
          <w:rFonts w:ascii="Arial Narrow" w:hAnsi="Arial Narrow"/>
        </w:rPr>
        <w:t xml:space="preserve"> from the time lodging the claim.</w:t>
      </w:r>
    </w:p>
    <w:p w:rsidR="00C81660" w:rsidRDefault="00C81660" w:rsidP="00401A39">
      <w:pPr>
        <w:pStyle w:val="ListParagraph"/>
        <w:jc w:val="both"/>
        <w:rPr>
          <w:rFonts w:ascii="Arial Narrow" w:hAnsi="Arial Narrow"/>
        </w:rPr>
      </w:pPr>
      <w:r>
        <w:rPr>
          <w:rFonts w:ascii="Arial Narrow" w:hAnsi="Arial Narrow"/>
        </w:rPr>
        <w:t xml:space="preserve">. claim is ready for payment but cannot be done due to </w:t>
      </w:r>
      <w:r w:rsidRPr="000C6F4D">
        <w:rPr>
          <w:rFonts w:ascii="Arial Narrow" w:hAnsi="Arial Narrow"/>
          <w:b/>
        </w:rPr>
        <w:t>lack of proper identification</w:t>
      </w:r>
      <w:r>
        <w:rPr>
          <w:rFonts w:ascii="Arial Narrow" w:hAnsi="Arial Narrow"/>
        </w:rPr>
        <w:t xml:space="preserve">, the life insurer </w:t>
      </w:r>
      <w:r w:rsidRPr="000C6F4D">
        <w:rPr>
          <w:rFonts w:ascii="Arial Narrow" w:hAnsi="Arial Narrow"/>
        </w:rPr>
        <w:t>shall</w:t>
      </w:r>
      <w:r w:rsidRPr="000C6F4D">
        <w:rPr>
          <w:rFonts w:ascii="Arial Narrow" w:hAnsi="Arial Narrow"/>
          <w:b/>
        </w:rPr>
        <w:t xml:space="preserve"> hold such amount</w:t>
      </w:r>
      <w:r>
        <w:rPr>
          <w:rFonts w:ascii="Arial Narrow" w:hAnsi="Arial Narrow"/>
        </w:rPr>
        <w:t xml:space="preserve"> and shall earn interest as per schedule banks saving accounts rate (effective </w:t>
      </w:r>
      <w:r w:rsidRPr="000C6F4D">
        <w:rPr>
          <w:rFonts w:ascii="Arial Narrow" w:hAnsi="Arial Narrow"/>
        </w:rPr>
        <w:t>from</w:t>
      </w:r>
      <w:r w:rsidRPr="000C6F4D">
        <w:rPr>
          <w:rFonts w:ascii="Arial Narrow" w:hAnsi="Arial Narrow"/>
          <w:b/>
        </w:rPr>
        <w:t xml:space="preserve"> 30days</w:t>
      </w:r>
      <w:r>
        <w:rPr>
          <w:rFonts w:ascii="Arial Narrow" w:hAnsi="Arial Narrow"/>
        </w:rPr>
        <w:t xml:space="preserve"> following the submission of all papers and information).</w:t>
      </w:r>
    </w:p>
    <w:p w:rsidR="00C81660" w:rsidRDefault="00C81660" w:rsidP="00401A39">
      <w:pPr>
        <w:pStyle w:val="ListParagraph"/>
        <w:jc w:val="both"/>
        <w:rPr>
          <w:rFonts w:ascii="Arial Narrow" w:hAnsi="Arial Narrow"/>
        </w:rPr>
      </w:pPr>
      <w:r>
        <w:rPr>
          <w:rFonts w:ascii="Arial Narrow" w:hAnsi="Arial Narrow"/>
        </w:rPr>
        <w:t>.</w:t>
      </w:r>
      <w:r w:rsidRPr="000C6F4D">
        <w:rPr>
          <w:rFonts w:ascii="Arial Narrow" w:hAnsi="Arial Narrow"/>
        </w:rPr>
        <w:t>on</w:t>
      </w:r>
      <w:r w:rsidRPr="000C6F4D">
        <w:rPr>
          <w:rFonts w:ascii="Arial Narrow" w:hAnsi="Arial Narrow"/>
          <w:b/>
        </w:rPr>
        <w:t xml:space="preserve"> delay of payment</w:t>
      </w:r>
      <w:r>
        <w:rPr>
          <w:rFonts w:ascii="Arial Narrow" w:hAnsi="Arial Narrow"/>
        </w:rPr>
        <w:t xml:space="preserve"> of claim on its completion would earn a</w:t>
      </w:r>
      <w:r w:rsidR="000C6F4D">
        <w:rPr>
          <w:rFonts w:ascii="Arial Narrow" w:hAnsi="Arial Narrow"/>
        </w:rPr>
        <w:t>n</w:t>
      </w:r>
      <w:r>
        <w:rPr>
          <w:rFonts w:ascii="Arial Narrow" w:hAnsi="Arial Narrow"/>
        </w:rPr>
        <w:t xml:space="preserve"> </w:t>
      </w:r>
      <w:r w:rsidRPr="000C6F4D">
        <w:rPr>
          <w:rFonts w:ascii="Arial Narrow" w:hAnsi="Arial Narrow"/>
          <w:b/>
        </w:rPr>
        <w:t>interest of 2%</w:t>
      </w:r>
      <w:r>
        <w:rPr>
          <w:rFonts w:ascii="Arial Narrow" w:hAnsi="Arial Narrow"/>
        </w:rPr>
        <w:t xml:space="preserve"> above the prevalent rate of interest.</w:t>
      </w:r>
    </w:p>
    <w:p w:rsidR="00C81660" w:rsidRDefault="00C81660" w:rsidP="00401A39">
      <w:pPr>
        <w:pStyle w:val="ListParagraph"/>
        <w:jc w:val="both"/>
        <w:rPr>
          <w:rFonts w:ascii="Arial Narrow" w:hAnsi="Arial Narrow"/>
        </w:rPr>
      </w:pPr>
    </w:p>
    <w:p w:rsidR="00C81660" w:rsidRDefault="000C6F4D" w:rsidP="00AB69BC">
      <w:pPr>
        <w:pStyle w:val="ListParagraph"/>
        <w:numPr>
          <w:ilvl w:val="0"/>
          <w:numId w:val="27"/>
        </w:numPr>
        <w:jc w:val="both"/>
        <w:rPr>
          <w:rFonts w:ascii="Arial Narrow" w:hAnsi="Arial Narrow"/>
        </w:rPr>
      </w:pPr>
      <w:r w:rsidRPr="000C6F4D">
        <w:rPr>
          <w:rFonts w:ascii="Arial Narrow" w:hAnsi="Arial Narrow"/>
          <w:b/>
        </w:rPr>
        <w:t>Role of agent</w:t>
      </w:r>
      <w:r>
        <w:rPr>
          <w:rFonts w:ascii="Arial Narrow" w:hAnsi="Arial Narrow"/>
        </w:rPr>
        <w:t xml:space="preserve"> </w:t>
      </w:r>
      <w:r w:rsidR="00C81660">
        <w:rPr>
          <w:rFonts w:ascii="Arial Narrow" w:hAnsi="Arial Narrow"/>
        </w:rPr>
        <w:t xml:space="preserve">- </w:t>
      </w:r>
    </w:p>
    <w:p w:rsidR="00C81660" w:rsidRDefault="00C81660" w:rsidP="00401A39">
      <w:pPr>
        <w:pStyle w:val="ListParagraph"/>
        <w:jc w:val="both"/>
        <w:rPr>
          <w:rFonts w:ascii="Arial Narrow" w:hAnsi="Arial Narrow"/>
        </w:rPr>
      </w:pPr>
      <w:r>
        <w:rPr>
          <w:rFonts w:ascii="Arial Narrow" w:hAnsi="Arial Narrow"/>
        </w:rPr>
        <w:t xml:space="preserve">An agent shall render all possible service to the nominee, legal heir or the beneficiary in filling up the claim form accurately and assist in submission of these at insurer’s office. Apart from discharging obligations, goodwill is generated from such a situation where by there exists ample opportunity for the agent to procure business or referrals in future. </w:t>
      </w:r>
    </w:p>
    <w:p w:rsidR="00804935" w:rsidRDefault="00804935" w:rsidP="00401A39">
      <w:pPr>
        <w:pStyle w:val="ListParagraph"/>
        <w:jc w:val="both"/>
        <w:rPr>
          <w:rFonts w:ascii="Arial Narrow" w:hAnsi="Arial Narrow"/>
        </w:rPr>
      </w:pPr>
    </w:p>
    <w:p w:rsidR="007D362C" w:rsidRDefault="007D362C" w:rsidP="007077AE">
      <w:pPr>
        <w:ind w:left="360"/>
        <w:jc w:val="center"/>
        <w:rPr>
          <w:rFonts w:ascii="Arial Narrow" w:hAnsi="Arial Narrow"/>
          <w:b/>
          <w:sz w:val="40"/>
          <w:szCs w:val="40"/>
        </w:rPr>
      </w:pPr>
    </w:p>
    <w:p w:rsidR="007D362C" w:rsidRDefault="007D362C" w:rsidP="000A4B94">
      <w:pPr>
        <w:rPr>
          <w:rFonts w:ascii="Arial Narrow" w:hAnsi="Arial Narrow"/>
          <w:b/>
          <w:sz w:val="40"/>
          <w:szCs w:val="40"/>
        </w:rPr>
      </w:pPr>
    </w:p>
    <w:p w:rsidR="001429A9" w:rsidRPr="00614ED7" w:rsidRDefault="00C8534A" w:rsidP="007077AE">
      <w:pPr>
        <w:ind w:left="360"/>
        <w:jc w:val="center"/>
        <w:rPr>
          <w:rFonts w:ascii="Arial Narrow" w:hAnsi="Arial Narrow"/>
          <w:b/>
          <w:sz w:val="40"/>
          <w:szCs w:val="40"/>
        </w:rPr>
      </w:pPr>
      <w:r>
        <w:rPr>
          <w:rFonts w:ascii="Arial Narrow" w:hAnsi="Arial Narrow"/>
          <w:b/>
          <w:sz w:val="40"/>
          <w:szCs w:val="40"/>
        </w:rPr>
        <w:lastRenderedPageBreak/>
        <w:t xml:space="preserve">SECTION 3 </w:t>
      </w:r>
      <w:r w:rsidR="004F3E34">
        <w:rPr>
          <w:rFonts w:ascii="Arial Narrow" w:hAnsi="Arial Narrow"/>
          <w:b/>
          <w:sz w:val="40"/>
          <w:szCs w:val="40"/>
        </w:rPr>
        <w:t xml:space="preserve"> </w:t>
      </w:r>
      <w:r>
        <w:rPr>
          <w:rFonts w:ascii="Arial Narrow" w:hAnsi="Arial Narrow"/>
          <w:b/>
          <w:sz w:val="40"/>
          <w:szCs w:val="40"/>
        </w:rPr>
        <w:t xml:space="preserve">HEALTH </w:t>
      </w:r>
      <w:r w:rsidR="0097429A">
        <w:rPr>
          <w:rFonts w:ascii="Arial Narrow" w:hAnsi="Arial Narrow"/>
          <w:b/>
          <w:sz w:val="40"/>
          <w:szCs w:val="40"/>
        </w:rPr>
        <w:t>INSURANCE</w:t>
      </w:r>
      <w:r w:rsidR="007077AE">
        <w:rPr>
          <w:rFonts w:ascii="Arial Narrow" w:hAnsi="Arial Narrow"/>
          <w:b/>
          <w:sz w:val="40"/>
          <w:szCs w:val="40"/>
        </w:rPr>
        <w:t xml:space="preserve">                                                                    </w:t>
      </w:r>
    </w:p>
    <w:p w:rsidR="002528C5" w:rsidRDefault="002528C5" w:rsidP="00261833">
      <w:pPr>
        <w:jc w:val="both"/>
        <w:rPr>
          <w:rFonts w:ascii="Arial Narrow" w:hAnsi="Arial Narrow"/>
          <w:b/>
        </w:rPr>
      </w:pPr>
      <w:r>
        <w:rPr>
          <w:rFonts w:ascii="Arial Narrow" w:hAnsi="Arial Narrow"/>
          <w:b/>
        </w:rPr>
        <w:t xml:space="preserve">CHAPTER 17  INTRODUCTION TO HEALTH INSURANCE </w:t>
      </w:r>
    </w:p>
    <w:p w:rsidR="002528C5" w:rsidRDefault="002528C5" w:rsidP="002528C5">
      <w:pPr>
        <w:pStyle w:val="ListParagraph"/>
        <w:numPr>
          <w:ilvl w:val="0"/>
          <w:numId w:val="57"/>
        </w:numPr>
        <w:jc w:val="both"/>
        <w:rPr>
          <w:rFonts w:ascii="Arial Narrow" w:hAnsi="Arial Narrow"/>
          <w:b/>
        </w:rPr>
      </w:pPr>
      <w:r>
        <w:rPr>
          <w:rFonts w:ascii="Arial Narrow" w:hAnsi="Arial Narrow"/>
          <w:b/>
        </w:rPr>
        <w:t>Wha</w:t>
      </w:r>
      <w:r w:rsidR="00DA2D2A">
        <w:rPr>
          <w:rFonts w:ascii="Arial Narrow" w:hAnsi="Arial Narrow"/>
          <w:b/>
        </w:rPr>
        <w:t>t is healthcare:</w:t>
      </w:r>
      <w:r>
        <w:rPr>
          <w:rFonts w:ascii="Arial Narrow" w:hAnsi="Arial Narrow"/>
          <w:b/>
        </w:rPr>
        <w:t>-</w:t>
      </w:r>
      <w:r w:rsidR="00DA2D2A">
        <w:rPr>
          <w:rFonts w:ascii="Arial Narrow" w:hAnsi="Arial Narrow"/>
          <w:b/>
        </w:rPr>
        <w:t xml:space="preserve"> </w:t>
      </w:r>
      <w:r w:rsidRPr="00DA2D2A">
        <w:rPr>
          <w:rFonts w:ascii="Arial Narrow" w:hAnsi="Arial Narrow"/>
        </w:rPr>
        <w:t xml:space="preserve">Health is a state of complete physical, mental and social </w:t>
      </w:r>
      <w:r w:rsidR="00606115" w:rsidRPr="00DA2D2A">
        <w:rPr>
          <w:rFonts w:ascii="Arial Narrow" w:hAnsi="Arial Narrow"/>
        </w:rPr>
        <w:t>well being and not merely the absence of disease. Determinants of health</w:t>
      </w:r>
      <w:r w:rsidR="00606115">
        <w:rPr>
          <w:rFonts w:ascii="Arial Narrow" w:hAnsi="Arial Narrow"/>
          <w:b/>
        </w:rPr>
        <w:t xml:space="preserve"> </w:t>
      </w:r>
    </w:p>
    <w:p w:rsidR="00606115" w:rsidRPr="00606115" w:rsidRDefault="00606115" w:rsidP="00606115">
      <w:pPr>
        <w:pStyle w:val="ListParagraph"/>
        <w:numPr>
          <w:ilvl w:val="0"/>
          <w:numId w:val="58"/>
        </w:numPr>
        <w:jc w:val="both"/>
        <w:rPr>
          <w:rFonts w:ascii="Arial Narrow" w:hAnsi="Arial Narrow"/>
          <w:b/>
        </w:rPr>
      </w:pPr>
      <w:r>
        <w:rPr>
          <w:rFonts w:ascii="Arial Narrow" w:hAnsi="Arial Narrow"/>
        </w:rPr>
        <w:t>Lifestyle factors – those which are mostly in the control of the individual concerned eg.  Exercising and eating within limits, avoiding worry and leading to good health; and bad lifestyles and habits such as smoking, drug abuse, unprotected sex and sedentary (no exercise) lifestyle.</w:t>
      </w:r>
    </w:p>
    <w:p w:rsidR="00606115" w:rsidRPr="00606115" w:rsidRDefault="00606115" w:rsidP="00606115">
      <w:pPr>
        <w:pStyle w:val="ListParagraph"/>
        <w:numPr>
          <w:ilvl w:val="0"/>
          <w:numId w:val="58"/>
        </w:numPr>
        <w:jc w:val="both"/>
        <w:rPr>
          <w:rFonts w:ascii="Arial Narrow" w:hAnsi="Arial Narrow"/>
          <w:b/>
        </w:rPr>
      </w:pPr>
      <w:r>
        <w:rPr>
          <w:rFonts w:ascii="Arial Narrow" w:hAnsi="Arial Narrow"/>
        </w:rPr>
        <w:t>Environmental factors – safe drinking water, sanitation and nutrition are crucial to health, lack of which leads to serious health issues as seen all over the world. Certain diseases are also caused due to environmental factors eg. People working in certain manufacturing industries are prone to diseases related to occupational hazards such as coal miners facing lung problems.</w:t>
      </w:r>
    </w:p>
    <w:p w:rsidR="00606115" w:rsidRPr="004F3E34" w:rsidRDefault="00606115" w:rsidP="00606115">
      <w:pPr>
        <w:pStyle w:val="ListParagraph"/>
        <w:numPr>
          <w:ilvl w:val="0"/>
          <w:numId w:val="58"/>
        </w:numPr>
        <w:jc w:val="both"/>
        <w:rPr>
          <w:rFonts w:ascii="Arial Narrow" w:hAnsi="Arial Narrow"/>
          <w:b/>
        </w:rPr>
      </w:pPr>
      <w:r>
        <w:rPr>
          <w:rFonts w:ascii="Arial Narrow" w:hAnsi="Arial Narrow"/>
        </w:rPr>
        <w:t>Genetic factors – diseases may be passed on from parents to children through genes. Such genetic factors result in differing health trends.</w:t>
      </w:r>
    </w:p>
    <w:p w:rsidR="004F3E34" w:rsidRPr="004F3E34" w:rsidRDefault="004F3E34" w:rsidP="004F3E34">
      <w:pPr>
        <w:jc w:val="both"/>
        <w:rPr>
          <w:rFonts w:ascii="Arial Narrow" w:hAnsi="Arial Narrow"/>
          <w:b/>
        </w:rPr>
      </w:pPr>
    </w:p>
    <w:p w:rsidR="00DA2D2A" w:rsidRPr="00DA2D2A" w:rsidRDefault="00DA2D2A" w:rsidP="00DA2D2A">
      <w:pPr>
        <w:pStyle w:val="ListParagraph"/>
        <w:numPr>
          <w:ilvl w:val="0"/>
          <w:numId w:val="57"/>
        </w:numPr>
        <w:jc w:val="both"/>
        <w:rPr>
          <w:rFonts w:ascii="Arial Narrow" w:hAnsi="Arial Narrow"/>
          <w:b/>
        </w:rPr>
      </w:pPr>
      <w:r>
        <w:rPr>
          <w:rFonts w:ascii="Arial Narrow" w:hAnsi="Arial Narrow"/>
          <w:b/>
        </w:rPr>
        <w:t xml:space="preserve">Levels of healthcare:- </w:t>
      </w:r>
      <w:r>
        <w:rPr>
          <w:rFonts w:ascii="Arial Narrow" w:hAnsi="Arial Narrow"/>
        </w:rPr>
        <w:t xml:space="preserve">Healthcare is nothing but a set of services provided by various agencies and providers including the government, to promote, maintain, monitor or restore health of people. Health care to be effective one needs – appropriate to needs of people, comprehensive, adequate, easily available, affordable. </w:t>
      </w:r>
    </w:p>
    <w:p w:rsidR="00DA2D2A" w:rsidRDefault="00DA2D2A" w:rsidP="00DA2D2A">
      <w:pPr>
        <w:pStyle w:val="ListParagraph"/>
        <w:jc w:val="both"/>
        <w:rPr>
          <w:rFonts w:ascii="Arial Narrow" w:hAnsi="Arial Narrow"/>
        </w:rPr>
      </w:pPr>
      <w:r>
        <w:rPr>
          <w:rFonts w:ascii="Arial Narrow" w:hAnsi="Arial Narrow"/>
        </w:rPr>
        <w:t xml:space="preserve">Health status varies from person to person. The health care facilities should be based upon the probability of the incidence of disease for the population. Fro </w:t>
      </w:r>
      <w:r w:rsidR="007C3511">
        <w:rPr>
          <w:rFonts w:ascii="Arial Narrow" w:hAnsi="Arial Narrow"/>
        </w:rPr>
        <w:t>example</w:t>
      </w:r>
      <w:r>
        <w:rPr>
          <w:rFonts w:ascii="Arial Narrow" w:hAnsi="Arial Narrow"/>
        </w:rPr>
        <w:t xml:space="preserve">, a person may get fever, cold, cough, skin allergies etc, many a times but chances of him/her suffering from Hepatitis B, Asthma etc is less. Hence the need to set up the health care facilities in any area should be based upon various factors such as – size of population, death rate, sickness rate, disability rate, social n mental </w:t>
      </w:r>
      <w:r w:rsidR="007C3511">
        <w:rPr>
          <w:rFonts w:ascii="Arial Narrow" w:hAnsi="Arial Narrow"/>
        </w:rPr>
        <w:t>health</w:t>
      </w:r>
      <w:r>
        <w:rPr>
          <w:rFonts w:ascii="Arial Narrow" w:hAnsi="Arial Narrow"/>
        </w:rPr>
        <w:t xml:space="preserve"> of people, nutritional state of people, </w:t>
      </w:r>
      <w:r w:rsidR="007C3511">
        <w:rPr>
          <w:rFonts w:ascii="Arial Narrow" w:hAnsi="Arial Narrow"/>
        </w:rPr>
        <w:t>environmental factors such as industrial area, socio-</w:t>
      </w:r>
      <w:r w:rsidR="007C3511" w:rsidRPr="007C3511">
        <w:rPr>
          <w:rFonts w:ascii="Arial Narrow" w:hAnsi="Arial Narrow"/>
        </w:rPr>
        <w:t>economic factors such affordability.</w:t>
      </w:r>
    </w:p>
    <w:p w:rsidR="004F3E34" w:rsidRDefault="004F3E34" w:rsidP="00DA2D2A">
      <w:pPr>
        <w:pStyle w:val="ListParagraph"/>
        <w:jc w:val="both"/>
        <w:rPr>
          <w:rFonts w:ascii="Arial Narrow" w:hAnsi="Arial Narrow"/>
        </w:rPr>
      </w:pPr>
    </w:p>
    <w:p w:rsidR="004F3E34" w:rsidRDefault="004F3E34" w:rsidP="00DA2D2A">
      <w:pPr>
        <w:pStyle w:val="ListParagraph"/>
        <w:jc w:val="both"/>
        <w:rPr>
          <w:rFonts w:ascii="Arial Narrow" w:hAnsi="Arial Narrow"/>
          <w:b/>
        </w:rPr>
      </w:pPr>
    </w:p>
    <w:p w:rsidR="007C3511" w:rsidRPr="000A4B94" w:rsidRDefault="007C3511" w:rsidP="007C3511">
      <w:pPr>
        <w:pStyle w:val="ListParagraph"/>
        <w:numPr>
          <w:ilvl w:val="0"/>
          <w:numId w:val="57"/>
        </w:numPr>
        <w:jc w:val="both"/>
        <w:rPr>
          <w:rFonts w:ascii="Arial Narrow" w:hAnsi="Arial Narrow"/>
        </w:rPr>
      </w:pPr>
      <w:r>
        <w:rPr>
          <w:rFonts w:ascii="Arial Narrow" w:hAnsi="Arial Narrow"/>
          <w:b/>
        </w:rPr>
        <w:t>Types of healthcare:-</w:t>
      </w:r>
      <w:r w:rsidR="000A4B94">
        <w:rPr>
          <w:rFonts w:ascii="Arial Narrow" w:hAnsi="Arial Narrow"/>
          <w:b/>
        </w:rPr>
        <w:t xml:space="preserve"> </w:t>
      </w:r>
      <w:r w:rsidR="000A4B94" w:rsidRPr="000A4B94">
        <w:rPr>
          <w:rFonts w:ascii="Arial Narrow" w:hAnsi="Arial Narrow"/>
        </w:rPr>
        <w:t>health care is broadly categorized as follows</w:t>
      </w:r>
    </w:p>
    <w:p w:rsidR="007C3511" w:rsidRPr="000A4B94" w:rsidRDefault="007C3511" w:rsidP="00867807">
      <w:pPr>
        <w:pStyle w:val="ListParagraph"/>
        <w:numPr>
          <w:ilvl w:val="0"/>
          <w:numId w:val="59"/>
        </w:numPr>
        <w:jc w:val="both"/>
        <w:rPr>
          <w:rFonts w:ascii="Arial Narrow" w:hAnsi="Arial Narrow"/>
        </w:rPr>
      </w:pPr>
      <w:r w:rsidRPr="000A4B94">
        <w:rPr>
          <w:rFonts w:ascii="Arial Narrow" w:hAnsi="Arial Narrow"/>
        </w:rPr>
        <w:t>Primary – it refers to the services offered by the doctors, nurses and other small clinics which are contacted first by patient for any sickness. For most of the primary care cases, the doctor acts like a ‘family doctor’. Primary health care centres are set up both by government and private players.</w:t>
      </w:r>
    </w:p>
    <w:p w:rsidR="007C3511" w:rsidRPr="000A4B94" w:rsidRDefault="007C3511" w:rsidP="00867807">
      <w:pPr>
        <w:pStyle w:val="ListParagraph"/>
        <w:numPr>
          <w:ilvl w:val="0"/>
          <w:numId w:val="59"/>
        </w:numPr>
        <w:jc w:val="both"/>
        <w:rPr>
          <w:rFonts w:ascii="Arial Narrow" w:hAnsi="Arial Narrow"/>
        </w:rPr>
      </w:pPr>
      <w:r w:rsidRPr="000A4B94">
        <w:rPr>
          <w:rFonts w:ascii="Arial Narrow" w:hAnsi="Arial Narrow"/>
        </w:rPr>
        <w:t>Secondary – it refers to services offered by medical specialists and other health professionals. It includes intensive care services, ambulance facilities, pathology, diagnostic and other relevant medical services.</w:t>
      </w:r>
    </w:p>
    <w:p w:rsidR="007C3511" w:rsidRDefault="007C3511" w:rsidP="00867807">
      <w:pPr>
        <w:pStyle w:val="ListParagraph"/>
        <w:numPr>
          <w:ilvl w:val="0"/>
          <w:numId w:val="59"/>
        </w:numPr>
        <w:jc w:val="both"/>
        <w:rPr>
          <w:rFonts w:ascii="Arial Narrow" w:hAnsi="Arial Narrow"/>
        </w:rPr>
      </w:pPr>
      <w:r w:rsidRPr="000A4B94">
        <w:rPr>
          <w:rFonts w:ascii="Arial Narrow" w:hAnsi="Arial Narrow"/>
        </w:rPr>
        <w:t xml:space="preserve">Tertiary – it refers to specialized consultative healthcare. It includes providers who have advanced medical facilities and medical </w:t>
      </w:r>
      <w:r w:rsidR="000A4B94" w:rsidRPr="000A4B94">
        <w:rPr>
          <w:rFonts w:ascii="Arial Narrow" w:hAnsi="Arial Narrow"/>
        </w:rPr>
        <w:t>professionals, eg. Oncology (cancer treatment), organ transplant, high risk pregnancy etc. it is to be noted as the level of care increases, the expenses associated with care also increases.</w:t>
      </w:r>
      <w:r w:rsidRPr="000A4B94">
        <w:rPr>
          <w:rFonts w:ascii="Arial Narrow" w:hAnsi="Arial Narrow"/>
        </w:rPr>
        <w:t xml:space="preserve"> </w:t>
      </w:r>
    </w:p>
    <w:p w:rsidR="004F3E34" w:rsidRPr="004F3E34" w:rsidRDefault="004F3E34" w:rsidP="004F3E34">
      <w:pPr>
        <w:jc w:val="both"/>
        <w:rPr>
          <w:rFonts w:ascii="Arial Narrow" w:hAnsi="Arial Narrow"/>
        </w:rPr>
      </w:pPr>
    </w:p>
    <w:p w:rsidR="000A4B94" w:rsidRPr="000A4B94" w:rsidRDefault="000A4B94" w:rsidP="000A4B94">
      <w:pPr>
        <w:pStyle w:val="ListParagraph"/>
        <w:numPr>
          <w:ilvl w:val="0"/>
          <w:numId w:val="57"/>
        </w:numPr>
        <w:jc w:val="both"/>
        <w:rPr>
          <w:rFonts w:ascii="Arial Narrow" w:hAnsi="Arial Narrow"/>
          <w:b/>
        </w:rPr>
      </w:pPr>
      <w:r w:rsidRPr="000A4B94">
        <w:rPr>
          <w:rFonts w:ascii="Arial Narrow" w:hAnsi="Arial Narrow"/>
          <w:b/>
        </w:rPr>
        <w:lastRenderedPageBreak/>
        <w:t xml:space="preserve">Factors affecting the health systems in India:- </w:t>
      </w:r>
      <w:r>
        <w:rPr>
          <w:rFonts w:ascii="Arial Narrow" w:hAnsi="Arial Narrow"/>
          <w:b/>
        </w:rPr>
        <w:t xml:space="preserve"> </w:t>
      </w:r>
    </w:p>
    <w:p w:rsidR="000A4B94" w:rsidRPr="000A4B94" w:rsidRDefault="000A4B94" w:rsidP="00867807">
      <w:pPr>
        <w:pStyle w:val="ListParagraph"/>
        <w:numPr>
          <w:ilvl w:val="0"/>
          <w:numId w:val="60"/>
        </w:numPr>
        <w:jc w:val="both"/>
        <w:rPr>
          <w:rFonts w:ascii="Arial Narrow" w:hAnsi="Arial Narrow"/>
        </w:rPr>
      </w:pPr>
      <w:r w:rsidRPr="000A4B94">
        <w:rPr>
          <w:rFonts w:ascii="Arial Narrow" w:hAnsi="Arial Narrow"/>
        </w:rPr>
        <w:t>Demographic or population related – due to overpopulation people are exposed to various problems and the level of poverty has affected the ability to pay for medical care.</w:t>
      </w:r>
    </w:p>
    <w:p w:rsidR="000A4B94" w:rsidRDefault="000A4B94" w:rsidP="00867807">
      <w:pPr>
        <w:pStyle w:val="ListParagraph"/>
        <w:numPr>
          <w:ilvl w:val="0"/>
          <w:numId w:val="60"/>
        </w:numPr>
        <w:jc w:val="both"/>
        <w:rPr>
          <w:rFonts w:ascii="Arial Narrow" w:hAnsi="Arial Narrow"/>
        </w:rPr>
      </w:pPr>
      <w:r w:rsidRPr="000A4B94">
        <w:rPr>
          <w:rFonts w:ascii="Arial Narrow" w:hAnsi="Arial Narrow"/>
        </w:rPr>
        <w:t>Social – due to urbanization ie. People moving from rural to urban areas</w:t>
      </w:r>
      <w:r w:rsidR="0071497F">
        <w:rPr>
          <w:rFonts w:ascii="Arial Narrow" w:hAnsi="Arial Narrow"/>
        </w:rPr>
        <w:t>,</w:t>
      </w:r>
      <w:r w:rsidRPr="000A4B94">
        <w:rPr>
          <w:rFonts w:ascii="Arial Narrow" w:hAnsi="Arial Narrow"/>
        </w:rPr>
        <w:t xml:space="preserve"> lifestyle has become more sedentary. Also lack of availability &amp; accessibility of medical facilities has affected a lot.</w:t>
      </w:r>
    </w:p>
    <w:p w:rsidR="0071497F" w:rsidRDefault="0071497F" w:rsidP="00867807">
      <w:pPr>
        <w:pStyle w:val="ListParagraph"/>
        <w:numPr>
          <w:ilvl w:val="0"/>
          <w:numId w:val="60"/>
        </w:numPr>
        <w:jc w:val="both"/>
        <w:rPr>
          <w:rFonts w:ascii="Arial Narrow" w:hAnsi="Arial Narrow"/>
        </w:rPr>
      </w:pPr>
      <w:r>
        <w:rPr>
          <w:rFonts w:ascii="Arial Narrow" w:hAnsi="Arial Narrow"/>
        </w:rPr>
        <w:t>Life expectancy – the average lifespan of people has increased resulting into old age diseases. So one has to cater issues related to longer lifespan.</w:t>
      </w:r>
    </w:p>
    <w:p w:rsidR="004F3E34" w:rsidRPr="004F3E34" w:rsidRDefault="004F3E34" w:rsidP="004F3E34">
      <w:pPr>
        <w:jc w:val="both"/>
        <w:rPr>
          <w:rFonts w:ascii="Arial Narrow" w:hAnsi="Arial Narrow"/>
        </w:rPr>
      </w:pPr>
    </w:p>
    <w:p w:rsidR="0071497F" w:rsidRPr="00EE08E9" w:rsidRDefault="0071497F" w:rsidP="0071497F">
      <w:pPr>
        <w:pStyle w:val="ListParagraph"/>
        <w:numPr>
          <w:ilvl w:val="0"/>
          <w:numId w:val="57"/>
        </w:numPr>
        <w:jc w:val="both"/>
        <w:rPr>
          <w:rFonts w:ascii="Arial Narrow" w:hAnsi="Arial Narrow"/>
          <w:b/>
        </w:rPr>
      </w:pPr>
      <w:r w:rsidRPr="00EE08E9">
        <w:rPr>
          <w:rFonts w:ascii="Arial Narrow" w:hAnsi="Arial Narrow"/>
          <w:b/>
        </w:rPr>
        <w:t xml:space="preserve">Evolution of health insurance in India:- </w:t>
      </w:r>
    </w:p>
    <w:p w:rsidR="0071497F" w:rsidRDefault="0071497F" w:rsidP="00867807">
      <w:pPr>
        <w:pStyle w:val="ListParagraph"/>
        <w:numPr>
          <w:ilvl w:val="0"/>
          <w:numId w:val="61"/>
        </w:numPr>
        <w:jc w:val="both"/>
        <w:rPr>
          <w:rFonts w:ascii="Arial Narrow" w:hAnsi="Arial Narrow"/>
        </w:rPr>
      </w:pPr>
      <w:r>
        <w:rPr>
          <w:rFonts w:ascii="Arial Narrow" w:hAnsi="Arial Narrow"/>
        </w:rPr>
        <w:t>Employees’ state insurance scheme – it was introduced under ESI act 1948. ESIC is the implementing agency which runs its own hospitals and dispensaries. Workers earning up to Rs.15000 are covered under contributory scheme wherein employee n employer contribute 1.75% and 4.75% of pay roll. State government contributes 12.5% of medical expenses.</w:t>
      </w:r>
    </w:p>
    <w:p w:rsidR="0071497F" w:rsidRDefault="0071497F" w:rsidP="00867807">
      <w:pPr>
        <w:pStyle w:val="ListParagraph"/>
        <w:numPr>
          <w:ilvl w:val="0"/>
          <w:numId w:val="61"/>
        </w:numPr>
        <w:jc w:val="both"/>
        <w:rPr>
          <w:rFonts w:ascii="Arial Narrow" w:hAnsi="Arial Narrow"/>
        </w:rPr>
      </w:pPr>
      <w:r>
        <w:rPr>
          <w:rFonts w:ascii="Arial Narrow" w:hAnsi="Arial Narrow"/>
        </w:rPr>
        <w:t xml:space="preserve">Central government health scheme – it was introduced in 1954 </w:t>
      </w:r>
      <w:r w:rsidR="000034E1">
        <w:rPr>
          <w:rFonts w:ascii="Arial Narrow" w:hAnsi="Arial Narrow"/>
        </w:rPr>
        <w:t>for central government employees including pensioners and their family members working in civil jobs. It is partly funded by the employees and largely by the employer. The contribution from employees is quite nominal though linked to salary scale – Rs.15 to Rs.150 per month.</w:t>
      </w:r>
    </w:p>
    <w:p w:rsidR="000034E1" w:rsidRDefault="000034E1" w:rsidP="00867807">
      <w:pPr>
        <w:pStyle w:val="ListParagraph"/>
        <w:numPr>
          <w:ilvl w:val="0"/>
          <w:numId w:val="61"/>
        </w:numPr>
        <w:jc w:val="both"/>
        <w:rPr>
          <w:rFonts w:ascii="Arial Narrow" w:hAnsi="Arial Narrow"/>
        </w:rPr>
      </w:pPr>
      <w:r>
        <w:rPr>
          <w:rFonts w:ascii="Arial Narrow" w:hAnsi="Arial Narrow"/>
        </w:rPr>
        <w:t>Commercial health insurance – it was offered by some of the non-life insurers before as well as after nationalisation of insurance industry. In 1986, 1</w:t>
      </w:r>
      <w:r w:rsidRPr="000034E1">
        <w:rPr>
          <w:rFonts w:ascii="Arial Narrow" w:hAnsi="Arial Narrow"/>
          <w:vertAlign w:val="superscript"/>
        </w:rPr>
        <w:t>st</w:t>
      </w:r>
      <w:r>
        <w:rPr>
          <w:rFonts w:ascii="Arial Narrow" w:hAnsi="Arial Narrow"/>
        </w:rPr>
        <w:t xml:space="preserve"> standardised health insurance product for individuals and their families was launched in India. This product Mediclaim was introduced to provide coverage for hospitalization expenses up to a certain annual limit and certain exclusions such maternity, pre-existing diseases. Health insurance has grown tremendously but there is large untapped market even today.</w:t>
      </w:r>
    </w:p>
    <w:p w:rsidR="004F3E34" w:rsidRPr="004F3E34" w:rsidRDefault="004F3E34" w:rsidP="004F3E34">
      <w:pPr>
        <w:jc w:val="both"/>
        <w:rPr>
          <w:rFonts w:ascii="Arial Narrow" w:hAnsi="Arial Narrow"/>
        </w:rPr>
      </w:pPr>
    </w:p>
    <w:p w:rsidR="004F3E34" w:rsidRPr="004F3E34" w:rsidRDefault="000034E1" w:rsidP="004F3E34">
      <w:pPr>
        <w:pStyle w:val="ListParagraph"/>
        <w:numPr>
          <w:ilvl w:val="0"/>
          <w:numId w:val="57"/>
        </w:numPr>
        <w:jc w:val="both"/>
        <w:rPr>
          <w:rFonts w:ascii="Arial Narrow" w:hAnsi="Arial Narrow"/>
          <w:b/>
        </w:rPr>
      </w:pPr>
      <w:r w:rsidRPr="00EE08E9">
        <w:rPr>
          <w:rFonts w:ascii="Arial Narrow" w:hAnsi="Arial Narrow"/>
          <w:b/>
        </w:rPr>
        <w:t>Hea</w:t>
      </w:r>
      <w:r w:rsidR="00EE08E9" w:rsidRPr="00EE08E9">
        <w:rPr>
          <w:rFonts w:ascii="Arial Narrow" w:hAnsi="Arial Narrow"/>
          <w:b/>
        </w:rPr>
        <w:t>l</w:t>
      </w:r>
      <w:r w:rsidRPr="00EE08E9">
        <w:rPr>
          <w:rFonts w:ascii="Arial Narrow" w:hAnsi="Arial Narrow"/>
          <w:b/>
        </w:rPr>
        <w:t xml:space="preserve">th insurance market:- </w:t>
      </w:r>
      <w:r w:rsidR="004F3E34">
        <w:rPr>
          <w:rFonts w:ascii="Arial Narrow" w:hAnsi="Arial Narrow"/>
        </w:rPr>
        <w:t>it is made up of many players some providing the infrastructure, services, intermediaries and also other regulatory, educational as well as legal entities.</w:t>
      </w:r>
    </w:p>
    <w:p w:rsidR="004F3E34" w:rsidRPr="004F3E34" w:rsidRDefault="004F3E34" w:rsidP="004F3E34">
      <w:pPr>
        <w:pStyle w:val="ListParagraph"/>
        <w:ind w:left="786"/>
        <w:jc w:val="both"/>
        <w:rPr>
          <w:rFonts w:ascii="Arial Narrow" w:hAnsi="Arial Narrow"/>
          <w:b/>
        </w:rPr>
      </w:pPr>
    </w:p>
    <w:p w:rsidR="00EE08E9" w:rsidRDefault="00EE08E9" w:rsidP="00867807">
      <w:pPr>
        <w:pStyle w:val="ListParagraph"/>
        <w:numPr>
          <w:ilvl w:val="3"/>
          <w:numId w:val="62"/>
        </w:numPr>
        <w:jc w:val="both"/>
        <w:rPr>
          <w:rFonts w:ascii="Arial Narrow" w:hAnsi="Arial Narrow"/>
          <w:b/>
        </w:rPr>
      </w:pPr>
      <w:r>
        <w:rPr>
          <w:rFonts w:ascii="Arial Narrow" w:hAnsi="Arial Narrow"/>
          <w:b/>
        </w:rPr>
        <w:t>Infrastructure –</w:t>
      </w:r>
    </w:p>
    <w:p w:rsidR="00EE08E9" w:rsidRPr="00420705" w:rsidRDefault="00EE08E9" w:rsidP="00867807">
      <w:pPr>
        <w:pStyle w:val="ListParagraph"/>
        <w:numPr>
          <w:ilvl w:val="0"/>
          <w:numId w:val="63"/>
        </w:numPr>
        <w:jc w:val="both"/>
        <w:rPr>
          <w:rFonts w:ascii="Arial Narrow" w:hAnsi="Arial Narrow"/>
        </w:rPr>
      </w:pPr>
      <w:r w:rsidRPr="00420705">
        <w:rPr>
          <w:rFonts w:ascii="Arial Narrow" w:hAnsi="Arial Narrow"/>
        </w:rPr>
        <w:t xml:space="preserve">Public health sector – it operates at national, state n district level. These </w:t>
      </w:r>
      <w:r w:rsidR="00420705" w:rsidRPr="00420705">
        <w:rPr>
          <w:rFonts w:ascii="Arial Narrow" w:hAnsi="Arial Narrow"/>
        </w:rPr>
        <w:t>include</w:t>
      </w:r>
      <w:r w:rsidRPr="00420705">
        <w:rPr>
          <w:rFonts w:ascii="Arial Narrow" w:hAnsi="Arial Narrow"/>
        </w:rPr>
        <w:t xml:space="preserve"> anganwadi workers, trained birth attendants, ASHA (Accredited Social Health Activists). Sub </w:t>
      </w:r>
      <w:r w:rsidR="00420705" w:rsidRPr="00420705">
        <w:rPr>
          <w:rFonts w:ascii="Arial Narrow" w:hAnsi="Arial Narrow"/>
        </w:rPr>
        <w:t>centres</w:t>
      </w:r>
      <w:r w:rsidRPr="00420705">
        <w:rPr>
          <w:rFonts w:ascii="Arial Narrow" w:hAnsi="Arial Narrow"/>
        </w:rPr>
        <w:t xml:space="preserve"> have been established for every 5000 population, primary health centres which are referrals for 6 sub centres are established for every 30000 </w:t>
      </w:r>
      <w:r w:rsidR="00420705" w:rsidRPr="00420705">
        <w:rPr>
          <w:rFonts w:ascii="Arial Narrow" w:hAnsi="Arial Narrow"/>
        </w:rPr>
        <w:t>population, community health centres are referrals for 4 primary centres for every 1lac population. Rural hospitals, speciality and teaching hospitals include medical colleges, other agencies belonging to government, such as hospitals and dispensaries of railways, defence etc. however their services are restricted to their employees n dependants.</w:t>
      </w:r>
    </w:p>
    <w:p w:rsidR="005955CE" w:rsidRPr="005955CE" w:rsidRDefault="00420705" w:rsidP="00867807">
      <w:pPr>
        <w:pStyle w:val="ListParagraph"/>
        <w:numPr>
          <w:ilvl w:val="0"/>
          <w:numId w:val="63"/>
        </w:numPr>
        <w:jc w:val="both"/>
        <w:rPr>
          <w:rFonts w:ascii="Arial Narrow" w:hAnsi="Arial Narrow"/>
          <w:b/>
        </w:rPr>
      </w:pPr>
      <w:r>
        <w:rPr>
          <w:rFonts w:ascii="Arial Narrow" w:hAnsi="Arial Narrow"/>
        </w:rPr>
        <w:t xml:space="preserve">Private sector providers – India has very large private health sector providers ranging from trusts, solo practitioners, diagnostic laboratories, pharmacy shops. Private health </w:t>
      </w:r>
      <w:r w:rsidR="005955CE">
        <w:rPr>
          <w:rFonts w:ascii="Arial Narrow" w:hAnsi="Arial Narrow"/>
        </w:rPr>
        <w:t>expenditure accounts more than 75%.</w:t>
      </w:r>
    </w:p>
    <w:p w:rsidR="00420705" w:rsidRPr="004F3E34" w:rsidRDefault="005955CE" w:rsidP="00867807">
      <w:pPr>
        <w:pStyle w:val="ListParagraph"/>
        <w:numPr>
          <w:ilvl w:val="0"/>
          <w:numId w:val="63"/>
        </w:numPr>
        <w:jc w:val="both"/>
        <w:rPr>
          <w:rFonts w:ascii="Arial Narrow" w:hAnsi="Arial Narrow"/>
          <w:b/>
        </w:rPr>
      </w:pPr>
      <w:r>
        <w:rPr>
          <w:rFonts w:ascii="Arial Narrow" w:hAnsi="Arial Narrow"/>
        </w:rPr>
        <w:t>Pharmaceutical industry – it is a large industry which has grown from Rs.10 cr in 1950 to Rs.55000 cr till now.</w:t>
      </w:r>
      <w:r w:rsidR="00420705">
        <w:rPr>
          <w:rFonts w:ascii="Arial Narrow" w:hAnsi="Arial Narrow"/>
        </w:rPr>
        <w:t xml:space="preserve"> </w:t>
      </w:r>
    </w:p>
    <w:p w:rsidR="004F3E34" w:rsidRDefault="004F3E34" w:rsidP="004F3E34">
      <w:pPr>
        <w:pStyle w:val="ListParagraph"/>
        <w:ind w:left="2160"/>
        <w:jc w:val="both"/>
        <w:rPr>
          <w:rFonts w:ascii="Arial Narrow" w:hAnsi="Arial Narrow"/>
          <w:b/>
        </w:rPr>
      </w:pPr>
    </w:p>
    <w:p w:rsidR="00EE08E9" w:rsidRPr="004F3E34" w:rsidRDefault="00EE08E9" w:rsidP="00867807">
      <w:pPr>
        <w:pStyle w:val="ListParagraph"/>
        <w:numPr>
          <w:ilvl w:val="3"/>
          <w:numId w:val="62"/>
        </w:numPr>
        <w:jc w:val="both"/>
        <w:rPr>
          <w:rFonts w:ascii="Arial Narrow" w:hAnsi="Arial Narrow"/>
          <w:b/>
        </w:rPr>
      </w:pPr>
      <w:r>
        <w:rPr>
          <w:rFonts w:ascii="Arial Narrow" w:hAnsi="Arial Narrow"/>
          <w:b/>
        </w:rPr>
        <w:lastRenderedPageBreak/>
        <w:t>Insurance providers</w:t>
      </w:r>
      <w:r w:rsidR="005955CE">
        <w:rPr>
          <w:rFonts w:ascii="Arial Narrow" w:hAnsi="Arial Narrow"/>
          <w:b/>
        </w:rPr>
        <w:t xml:space="preserve"> – </w:t>
      </w:r>
      <w:r w:rsidR="005955CE">
        <w:rPr>
          <w:rFonts w:ascii="Arial Narrow" w:hAnsi="Arial Narrow"/>
        </w:rPr>
        <w:t>general insurance sector provide the bulk of health insurance services. There are 5 standalone health insurance companies as on date.</w:t>
      </w:r>
    </w:p>
    <w:p w:rsidR="004F3E34" w:rsidRDefault="004F3E34" w:rsidP="004F3E34">
      <w:pPr>
        <w:pStyle w:val="ListParagraph"/>
        <w:ind w:left="1440"/>
        <w:jc w:val="both"/>
        <w:rPr>
          <w:rFonts w:ascii="Arial Narrow" w:hAnsi="Arial Narrow"/>
          <w:b/>
        </w:rPr>
      </w:pPr>
    </w:p>
    <w:p w:rsidR="00EE08E9" w:rsidRDefault="00EE08E9" w:rsidP="00867807">
      <w:pPr>
        <w:pStyle w:val="ListParagraph"/>
        <w:numPr>
          <w:ilvl w:val="3"/>
          <w:numId w:val="62"/>
        </w:numPr>
        <w:jc w:val="both"/>
        <w:rPr>
          <w:rFonts w:ascii="Arial Narrow" w:hAnsi="Arial Narrow"/>
          <w:b/>
        </w:rPr>
      </w:pPr>
      <w:r>
        <w:rPr>
          <w:rFonts w:ascii="Arial Narrow" w:hAnsi="Arial Narrow"/>
          <w:b/>
        </w:rPr>
        <w:t>Intermediaries</w:t>
      </w:r>
      <w:r w:rsidR="005955CE">
        <w:rPr>
          <w:rFonts w:ascii="Arial Narrow" w:hAnsi="Arial Narrow"/>
          <w:b/>
        </w:rPr>
        <w:t xml:space="preserve"> – </w:t>
      </w:r>
    </w:p>
    <w:p w:rsidR="005955CE" w:rsidRPr="005955CE" w:rsidRDefault="005955CE" w:rsidP="00867807">
      <w:pPr>
        <w:pStyle w:val="ListParagraph"/>
        <w:numPr>
          <w:ilvl w:val="0"/>
          <w:numId w:val="64"/>
        </w:numPr>
        <w:jc w:val="both"/>
        <w:rPr>
          <w:rFonts w:ascii="Arial Narrow" w:hAnsi="Arial Narrow"/>
          <w:b/>
        </w:rPr>
      </w:pPr>
      <w:r>
        <w:rPr>
          <w:rFonts w:ascii="Arial Narrow" w:hAnsi="Arial Narrow"/>
        </w:rPr>
        <w:t>Insurance brokers – they are individuals or corporate and work independently of insurance companies. They represent people and are remunerated by insurers.</w:t>
      </w:r>
    </w:p>
    <w:p w:rsidR="005955CE" w:rsidRPr="005955CE" w:rsidRDefault="005955CE" w:rsidP="00867807">
      <w:pPr>
        <w:pStyle w:val="ListParagraph"/>
        <w:numPr>
          <w:ilvl w:val="0"/>
          <w:numId w:val="64"/>
        </w:numPr>
        <w:jc w:val="both"/>
        <w:rPr>
          <w:rFonts w:ascii="Arial Narrow" w:hAnsi="Arial Narrow"/>
          <w:b/>
        </w:rPr>
      </w:pPr>
      <w:r>
        <w:rPr>
          <w:rFonts w:ascii="Arial Narrow" w:hAnsi="Arial Narrow"/>
        </w:rPr>
        <w:t>Insurance agents – they are individuals who work only for 1 life, 1 non-life n 1 standalone insurance company. They are also remunerated by insurers.</w:t>
      </w:r>
    </w:p>
    <w:p w:rsidR="005955CE" w:rsidRDefault="005955CE" w:rsidP="00867807">
      <w:pPr>
        <w:pStyle w:val="ListParagraph"/>
        <w:numPr>
          <w:ilvl w:val="0"/>
          <w:numId w:val="64"/>
        </w:numPr>
        <w:jc w:val="both"/>
        <w:rPr>
          <w:rFonts w:ascii="Arial Narrow" w:hAnsi="Arial Narrow"/>
        </w:rPr>
      </w:pPr>
      <w:r w:rsidRPr="005955CE">
        <w:rPr>
          <w:rFonts w:ascii="Arial Narrow" w:hAnsi="Arial Narrow"/>
        </w:rPr>
        <w:t>Third Party Administrators (TPA)</w:t>
      </w:r>
      <w:r>
        <w:rPr>
          <w:rFonts w:ascii="Arial Narrow" w:hAnsi="Arial Narrow"/>
        </w:rPr>
        <w:t xml:space="preserve"> – they provide admin</w:t>
      </w:r>
      <w:r w:rsidR="00A01D3E">
        <w:rPr>
          <w:rFonts w:ascii="Arial Narrow" w:hAnsi="Arial Narrow"/>
        </w:rPr>
        <w:t>i</w:t>
      </w:r>
      <w:r>
        <w:rPr>
          <w:rFonts w:ascii="Arial Narrow" w:hAnsi="Arial Narrow"/>
        </w:rPr>
        <w:t>strative services</w:t>
      </w:r>
      <w:r w:rsidR="00A01D3E">
        <w:rPr>
          <w:rFonts w:ascii="Arial Narrow" w:hAnsi="Arial Narrow"/>
        </w:rPr>
        <w:t xml:space="preserve"> to companies such as preparing data base, collecting bills, providing health cards etc.</w:t>
      </w:r>
    </w:p>
    <w:p w:rsidR="00A01D3E" w:rsidRDefault="00A01D3E" w:rsidP="00867807">
      <w:pPr>
        <w:pStyle w:val="ListParagraph"/>
        <w:numPr>
          <w:ilvl w:val="0"/>
          <w:numId w:val="64"/>
        </w:numPr>
        <w:jc w:val="both"/>
        <w:rPr>
          <w:rFonts w:ascii="Arial Narrow" w:hAnsi="Arial Narrow"/>
        </w:rPr>
      </w:pPr>
      <w:r>
        <w:rPr>
          <w:rFonts w:ascii="Arial Narrow" w:hAnsi="Arial Narrow"/>
        </w:rPr>
        <w:t>Web aggregators – they are the newest type of service providers through web and telemarketing. They are remunerated based on the leads converted to business.</w:t>
      </w:r>
    </w:p>
    <w:p w:rsidR="00A01D3E" w:rsidRDefault="00A01D3E" w:rsidP="00867807">
      <w:pPr>
        <w:pStyle w:val="ListParagraph"/>
        <w:numPr>
          <w:ilvl w:val="0"/>
          <w:numId w:val="64"/>
        </w:numPr>
        <w:jc w:val="both"/>
        <w:rPr>
          <w:rFonts w:ascii="Arial Narrow" w:hAnsi="Arial Narrow"/>
        </w:rPr>
      </w:pPr>
      <w:r>
        <w:rPr>
          <w:rFonts w:ascii="Arial Narrow" w:hAnsi="Arial Narrow"/>
        </w:rPr>
        <w:t>Insurance marketing firms – they have been permitted to sell insurance products of 2 life, 2 non-life and 2 stand alone health insurance companies. They are allowed to solicit or procure only retail business</w:t>
      </w:r>
      <w:r w:rsidR="001D044D">
        <w:rPr>
          <w:rFonts w:ascii="Arial Narrow" w:hAnsi="Arial Narrow"/>
        </w:rPr>
        <w:t>.</w:t>
      </w:r>
    </w:p>
    <w:p w:rsidR="004F3E34" w:rsidRPr="004F3E34" w:rsidRDefault="004F3E34" w:rsidP="004F3E34">
      <w:pPr>
        <w:jc w:val="both"/>
        <w:rPr>
          <w:rFonts w:ascii="Arial Narrow" w:hAnsi="Arial Narrow"/>
        </w:rPr>
      </w:pPr>
    </w:p>
    <w:p w:rsidR="00A01D3E" w:rsidRDefault="00EE08E9" w:rsidP="00867807">
      <w:pPr>
        <w:pStyle w:val="ListParagraph"/>
        <w:numPr>
          <w:ilvl w:val="3"/>
          <w:numId w:val="62"/>
        </w:numPr>
        <w:jc w:val="both"/>
        <w:rPr>
          <w:rFonts w:ascii="Arial Narrow" w:hAnsi="Arial Narrow"/>
          <w:b/>
        </w:rPr>
      </w:pPr>
      <w:r>
        <w:rPr>
          <w:rFonts w:ascii="Arial Narrow" w:hAnsi="Arial Narrow"/>
          <w:b/>
        </w:rPr>
        <w:t>Other important organizations</w:t>
      </w:r>
      <w:r w:rsidR="001D044D">
        <w:rPr>
          <w:rFonts w:ascii="Arial Narrow" w:hAnsi="Arial Narrow"/>
          <w:b/>
        </w:rPr>
        <w:t xml:space="preserve"> – </w:t>
      </w:r>
    </w:p>
    <w:p w:rsidR="001D044D" w:rsidRDefault="001D044D" w:rsidP="00867807">
      <w:pPr>
        <w:pStyle w:val="ListParagraph"/>
        <w:numPr>
          <w:ilvl w:val="0"/>
          <w:numId w:val="65"/>
        </w:numPr>
        <w:jc w:val="both"/>
        <w:rPr>
          <w:rFonts w:ascii="Arial Narrow" w:hAnsi="Arial Narrow"/>
        </w:rPr>
      </w:pPr>
      <w:r>
        <w:rPr>
          <w:rFonts w:ascii="Arial Narrow" w:hAnsi="Arial Narrow"/>
        </w:rPr>
        <w:t>Insurance Regulatory and Development Authority</w:t>
      </w:r>
      <w:r w:rsidR="004F3E34">
        <w:rPr>
          <w:rFonts w:ascii="Arial Narrow" w:hAnsi="Arial Narrow"/>
        </w:rPr>
        <w:t xml:space="preserve"> of India (</w:t>
      </w:r>
      <w:r w:rsidRPr="004F3E34">
        <w:rPr>
          <w:rFonts w:ascii="Arial Narrow" w:hAnsi="Arial Narrow"/>
          <w:b/>
        </w:rPr>
        <w:t>IRDAI</w:t>
      </w:r>
      <w:r>
        <w:rPr>
          <w:rFonts w:ascii="Arial Narrow" w:hAnsi="Arial Narrow"/>
        </w:rPr>
        <w:t>) – it is a insurance regulator formed in 2000 by parliament act which regulates all business and companies in the market.</w:t>
      </w:r>
    </w:p>
    <w:p w:rsidR="001D044D" w:rsidRDefault="001D044D" w:rsidP="00867807">
      <w:pPr>
        <w:pStyle w:val="ListParagraph"/>
        <w:numPr>
          <w:ilvl w:val="0"/>
          <w:numId w:val="65"/>
        </w:numPr>
        <w:jc w:val="both"/>
        <w:rPr>
          <w:rFonts w:ascii="Arial Narrow" w:hAnsi="Arial Narrow"/>
        </w:rPr>
      </w:pPr>
      <w:r>
        <w:rPr>
          <w:rFonts w:ascii="Arial Narrow" w:hAnsi="Arial Narrow"/>
        </w:rPr>
        <w:t>General insurance and Life insurance council – they make recommendations to IRDAI.</w:t>
      </w:r>
    </w:p>
    <w:p w:rsidR="001D044D" w:rsidRDefault="001D044D" w:rsidP="00867807">
      <w:pPr>
        <w:pStyle w:val="ListParagraph"/>
        <w:numPr>
          <w:ilvl w:val="0"/>
          <w:numId w:val="65"/>
        </w:numPr>
        <w:jc w:val="both"/>
        <w:rPr>
          <w:rFonts w:ascii="Arial Narrow" w:hAnsi="Arial Narrow"/>
        </w:rPr>
      </w:pPr>
      <w:r>
        <w:rPr>
          <w:rFonts w:ascii="Arial Narrow" w:hAnsi="Arial Narrow"/>
        </w:rPr>
        <w:t>Insurance Information Bureau of India – it collects analyses and creates various sector-level reports for industry to enable data-based and scientific decision making including pricing and framing of business strategies.</w:t>
      </w:r>
    </w:p>
    <w:p w:rsidR="00A01D3E" w:rsidRDefault="001D044D" w:rsidP="00867807">
      <w:pPr>
        <w:pStyle w:val="ListParagraph"/>
        <w:numPr>
          <w:ilvl w:val="0"/>
          <w:numId w:val="65"/>
        </w:numPr>
        <w:jc w:val="both"/>
        <w:rPr>
          <w:rFonts w:ascii="Arial Narrow" w:hAnsi="Arial Narrow"/>
        </w:rPr>
      </w:pPr>
      <w:r>
        <w:rPr>
          <w:rFonts w:ascii="Arial Narrow" w:hAnsi="Arial Narrow"/>
        </w:rPr>
        <w:t>Educational institutions – institutes such as Insurance Institute of India (III), National Insurance Academy (NIA) provide variety of insurance and management related training.</w:t>
      </w:r>
    </w:p>
    <w:p w:rsidR="001D044D" w:rsidRDefault="001D044D" w:rsidP="00867807">
      <w:pPr>
        <w:pStyle w:val="ListParagraph"/>
        <w:numPr>
          <w:ilvl w:val="0"/>
          <w:numId w:val="65"/>
        </w:numPr>
        <w:jc w:val="both"/>
        <w:rPr>
          <w:rFonts w:ascii="Arial Narrow" w:hAnsi="Arial Narrow"/>
        </w:rPr>
      </w:pPr>
      <w:r>
        <w:rPr>
          <w:rFonts w:ascii="Arial Narrow" w:hAnsi="Arial Narrow"/>
        </w:rPr>
        <w:t>Medical practitioners – they assist insurance companies and TPA’s in assessing health insurance risks of prospective clients and advise insurance companies in case of difficult claims.</w:t>
      </w:r>
    </w:p>
    <w:p w:rsidR="001D044D" w:rsidRPr="001D044D" w:rsidRDefault="001D044D" w:rsidP="00867807">
      <w:pPr>
        <w:pStyle w:val="ListParagraph"/>
        <w:numPr>
          <w:ilvl w:val="0"/>
          <w:numId w:val="65"/>
        </w:numPr>
        <w:jc w:val="both"/>
        <w:rPr>
          <w:rFonts w:ascii="Arial Narrow" w:hAnsi="Arial Narrow"/>
        </w:rPr>
      </w:pPr>
      <w:r>
        <w:rPr>
          <w:rFonts w:ascii="Arial Narrow" w:hAnsi="Arial Narrow"/>
        </w:rPr>
        <w:t xml:space="preserve">Legal entities </w:t>
      </w:r>
      <w:r w:rsidR="004F3E34">
        <w:rPr>
          <w:rFonts w:ascii="Arial Narrow" w:hAnsi="Arial Narrow"/>
        </w:rPr>
        <w:t>–</w:t>
      </w:r>
      <w:r>
        <w:rPr>
          <w:rFonts w:ascii="Arial Narrow" w:hAnsi="Arial Narrow"/>
        </w:rPr>
        <w:t xml:space="preserve"> </w:t>
      </w:r>
      <w:r w:rsidR="004F3E34">
        <w:rPr>
          <w:rFonts w:ascii="Arial Narrow" w:hAnsi="Arial Narrow"/>
        </w:rPr>
        <w:t>insurance ombudsman, consumer courts as well as civil courts also play vital role in health insurance market when it comes to redressal of consumer grievances.</w:t>
      </w:r>
    </w:p>
    <w:p w:rsidR="00A01D3E" w:rsidRDefault="00A01D3E" w:rsidP="00A01D3E">
      <w:pPr>
        <w:jc w:val="both"/>
        <w:rPr>
          <w:rFonts w:ascii="Arial Narrow" w:hAnsi="Arial Narrow"/>
          <w:b/>
        </w:rPr>
      </w:pPr>
    </w:p>
    <w:p w:rsidR="00A01D3E" w:rsidRDefault="00A01D3E" w:rsidP="00A01D3E">
      <w:pPr>
        <w:jc w:val="both"/>
        <w:rPr>
          <w:rFonts w:ascii="Arial Narrow" w:hAnsi="Arial Narrow"/>
          <w:b/>
        </w:rPr>
      </w:pPr>
    </w:p>
    <w:p w:rsidR="00A01D3E" w:rsidRDefault="00A01D3E" w:rsidP="00A01D3E">
      <w:pPr>
        <w:jc w:val="both"/>
        <w:rPr>
          <w:rFonts w:ascii="Arial Narrow" w:hAnsi="Arial Narrow"/>
          <w:b/>
        </w:rPr>
      </w:pPr>
    </w:p>
    <w:p w:rsidR="00A01D3E" w:rsidRDefault="00A01D3E" w:rsidP="00A01D3E">
      <w:pPr>
        <w:jc w:val="both"/>
        <w:rPr>
          <w:rFonts w:ascii="Arial Narrow" w:hAnsi="Arial Narrow"/>
          <w:b/>
        </w:rPr>
      </w:pPr>
    </w:p>
    <w:p w:rsidR="00A01D3E" w:rsidRDefault="00A01D3E" w:rsidP="00A01D3E">
      <w:pPr>
        <w:jc w:val="both"/>
        <w:rPr>
          <w:rFonts w:ascii="Arial Narrow" w:hAnsi="Arial Narrow"/>
          <w:b/>
        </w:rPr>
      </w:pPr>
    </w:p>
    <w:p w:rsidR="00A01D3E" w:rsidRDefault="00A01D3E" w:rsidP="00A01D3E">
      <w:pPr>
        <w:jc w:val="both"/>
        <w:rPr>
          <w:rFonts w:ascii="Arial Narrow" w:hAnsi="Arial Narrow"/>
          <w:b/>
        </w:rPr>
      </w:pPr>
    </w:p>
    <w:p w:rsidR="00261833" w:rsidRPr="00A01D3E" w:rsidRDefault="00261833" w:rsidP="00A01D3E">
      <w:pPr>
        <w:jc w:val="both"/>
        <w:rPr>
          <w:rFonts w:ascii="Arial Narrow" w:hAnsi="Arial Narrow"/>
          <w:b/>
        </w:rPr>
      </w:pPr>
      <w:r w:rsidRPr="00A01D3E">
        <w:rPr>
          <w:rFonts w:ascii="Arial Narrow" w:hAnsi="Arial Narrow"/>
          <w:b/>
        </w:rPr>
        <w:lastRenderedPageBreak/>
        <w:t xml:space="preserve">CHAPTER 18 </w:t>
      </w:r>
      <w:r w:rsidR="00614ED7" w:rsidRPr="00A01D3E">
        <w:rPr>
          <w:rFonts w:ascii="Arial Narrow" w:hAnsi="Arial Narrow"/>
          <w:b/>
        </w:rPr>
        <w:t xml:space="preserve"> </w:t>
      </w:r>
      <w:r w:rsidRPr="00A01D3E">
        <w:rPr>
          <w:rFonts w:ascii="Arial Narrow" w:hAnsi="Arial Narrow"/>
          <w:b/>
        </w:rPr>
        <w:t xml:space="preserve">INSURANCE DOCUMENTATION  </w:t>
      </w:r>
    </w:p>
    <w:p w:rsidR="00261833" w:rsidRPr="00261833" w:rsidRDefault="001244B4" w:rsidP="00261833">
      <w:pPr>
        <w:jc w:val="both"/>
        <w:rPr>
          <w:rFonts w:ascii="Arial Narrow" w:hAnsi="Arial Narrow"/>
        </w:rPr>
      </w:pPr>
      <w:r w:rsidRPr="001244B4">
        <w:rPr>
          <w:rFonts w:ascii="Arial Narrow" w:hAnsi="Arial Narrow"/>
          <w:b/>
        </w:rPr>
        <w:t>Proposal Forms :-</w:t>
      </w:r>
      <w:r>
        <w:rPr>
          <w:rFonts w:ascii="Arial Narrow" w:hAnsi="Arial Narrow"/>
        </w:rPr>
        <w:t xml:space="preserve"> </w:t>
      </w:r>
      <w:r w:rsidR="00261833" w:rsidRPr="00261833">
        <w:rPr>
          <w:rFonts w:ascii="Arial Narrow" w:hAnsi="Arial Narrow"/>
        </w:rPr>
        <w:t>The first stage of documentation is the proposal form through which the insured informs about herself and what insurance</w:t>
      </w:r>
      <w:r>
        <w:rPr>
          <w:rFonts w:ascii="Arial Narrow" w:hAnsi="Arial Narrow"/>
        </w:rPr>
        <w:t xml:space="preserve"> he/she needs.</w:t>
      </w:r>
      <w:r w:rsidR="00261833" w:rsidRPr="00261833">
        <w:rPr>
          <w:rFonts w:ascii="Arial Narrow" w:hAnsi="Arial Narrow"/>
        </w:rPr>
        <w:t xml:space="preserve">  </w:t>
      </w:r>
    </w:p>
    <w:p w:rsidR="00261833" w:rsidRPr="00261833" w:rsidRDefault="00261833" w:rsidP="00261833">
      <w:pPr>
        <w:jc w:val="both"/>
        <w:rPr>
          <w:rFonts w:ascii="Arial Narrow" w:hAnsi="Arial Narrow"/>
        </w:rPr>
      </w:pPr>
      <w:r w:rsidRPr="00261833">
        <w:rPr>
          <w:rFonts w:ascii="Arial Narrow" w:hAnsi="Arial Narrow"/>
        </w:rPr>
        <w:t xml:space="preserve">The duty of disclosure of material information arises prior to the inception of the policy, and continues throughout the policy period   </w:t>
      </w:r>
    </w:p>
    <w:p w:rsidR="00261833" w:rsidRPr="00261833" w:rsidRDefault="00261833" w:rsidP="00261833">
      <w:pPr>
        <w:jc w:val="both"/>
        <w:rPr>
          <w:rFonts w:ascii="Arial Narrow" w:hAnsi="Arial Narrow"/>
        </w:rPr>
      </w:pPr>
      <w:r w:rsidRPr="00261833">
        <w:rPr>
          <w:rFonts w:ascii="Arial Narrow" w:hAnsi="Arial Narrow"/>
        </w:rPr>
        <w:t xml:space="preserve">Insurance companies usually add a declaration at the end of the Proposal form to be signed by the proposer.   </w:t>
      </w:r>
    </w:p>
    <w:p w:rsidR="00261833" w:rsidRPr="001244B4" w:rsidRDefault="00261833" w:rsidP="00261833">
      <w:pPr>
        <w:jc w:val="both"/>
        <w:rPr>
          <w:rFonts w:ascii="Arial Narrow" w:hAnsi="Arial Narrow"/>
          <w:b/>
        </w:rPr>
      </w:pPr>
      <w:r w:rsidRPr="001244B4">
        <w:rPr>
          <w:rFonts w:ascii="Arial Narrow" w:hAnsi="Arial Narrow"/>
          <w:b/>
        </w:rPr>
        <w:t xml:space="preserve">Elements of a proposal form usually include:   </w:t>
      </w:r>
    </w:p>
    <w:p w:rsidR="00614ED7" w:rsidRPr="00614ED7" w:rsidRDefault="00261833" w:rsidP="00AB69BC">
      <w:pPr>
        <w:pStyle w:val="ListParagraph"/>
        <w:numPr>
          <w:ilvl w:val="0"/>
          <w:numId w:val="46"/>
        </w:numPr>
        <w:jc w:val="both"/>
        <w:rPr>
          <w:rFonts w:ascii="Arial Narrow" w:hAnsi="Arial Narrow" w:cs="Arial Narrow"/>
        </w:rPr>
      </w:pPr>
      <w:r w:rsidRPr="00614ED7">
        <w:rPr>
          <w:rFonts w:ascii="Arial Narrow" w:hAnsi="Arial Narrow"/>
        </w:rPr>
        <w:t>Proposer</w:t>
      </w:r>
      <w:r w:rsidRPr="00614ED7">
        <w:rPr>
          <w:rFonts w:ascii="Arial Narrow" w:hAnsi="Arial" w:cs="Arial"/>
        </w:rPr>
        <w:t>‟</w:t>
      </w:r>
      <w:r w:rsidR="00614ED7" w:rsidRPr="00614ED7">
        <w:rPr>
          <w:rFonts w:ascii="Arial Narrow" w:hAnsi="Arial Narrow" w:cs="Arial Narrow"/>
        </w:rPr>
        <w:t>s name in full</w:t>
      </w:r>
    </w:p>
    <w:p w:rsidR="00614ED7" w:rsidRPr="00614ED7" w:rsidRDefault="00261833" w:rsidP="00AB69BC">
      <w:pPr>
        <w:pStyle w:val="ListParagraph"/>
        <w:numPr>
          <w:ilvl w:val="0"/>
          <w:numId w:val="46"/>
        </w:numPr>
        <w:jc w:val="both"/>
        <w:rPr>
          <w:rFonts w:ascii="Arial Narrow" w:hAnsi="Arial Narrow"/>
        </w:rPr>
      </w:pPr>
      <w:r w:rsidRPr="00614ED7">
        <w:rPr>
          <w:rFonts w:ascii="Arial Narrow" w:hAnsi="Arial Narrow" w:cs="Arial Narrow"/>
        </w:rPr>
        <w:t>Proposer</w:t>
      </w:r>
      <w:r w:rsidRPr="00614ED7">
        <w:rPr>
          <w:rFonts w:ascii="Arial Narrow" w:hAnsi="Arial" w:cs="Arial"/>
        </w:rPr>
        <w:t>‟</w:t>
      </w:r>
      <w:r w:rsidRPr="00614ED7">
        <w:rPr>
          <w:rFonts w:ascii="Arial Narrow" w:hAnsi="Arial Narrow" w:cs="Arial Narrow"/>
        </w:rPr>
        <w:t xml:space="preserve">s address and contact details  </w:t>
      </w:r>
    </w:p>
    <w:p w:rsid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Bank details</w:t>
      </w:r>
      <w:r w:rsidR="00261833" w:rsidRPr="00614ED7">
        <w:rPr>
          <w:rFonts w:ascii="Arial Narrow" w:hAnsi="Arial Narrow"/>
        </w:rPr>
        <w:t xml:space="preserve"> in case of health policies </w:t>
      </w:r>
    </w:p>
    <w:p w:rsidR="00614ED7" w:rsidRPr="00614ED7" w:rsidRDefault="00614ED7" w:rsidP="00AB69BC">
      <w:pPr>
        <w:pStyle w:val="ListParagraph"/>
        <w:numPr>
          <w:ilvl w:val="0"/>
          <w:numId w:val="46"/>
        </w:numPr>
        <w:jc w:val="both"/>
        <w:rPr>
          <w:rFonts w:ascii="Arial Narrow" w:hAnsi="Arial Narrow"/>
        </w:rPr>
      </w:pPr>
      <w:r>
        <w:rPr>
          <w:rFonts w:ascii="Arial Narrow" w:hAnsi="Arial Narrow"/>
        </w:rPr>
        <w:t xml:space="preserve"> </w:t>
      </w:r>
      <w:r w:rsidR="00261833" w:rsidRPr="00614ED7">
        <w:rPr>
          <w:rFonts w:ascii="Arial Narrow" w:hAnsi="Arial Narrow"/>
        </w:rPr>
        <w:t>Proposer</w:t>
      </w:r>
      <w:r w:rsidR="00261833" w:rsidRPr="00614ED7">
        <w:rPr>
          <w:rFonts w:ascii="Arial Narrow" w:hAnsi="Arial" w:cs="Arial"/>
        </w:rPr>
        <w:t>‟</w:t>
      </w:r>
      <w:r w:rsidR="00261833" w:rsidRPr="00614ED7">
        <w:rPr>
          <w:rFonts w:ascii="Arial Narrow" w:hAnsi="Arial Narrow" w:cs="Arial Narrow"/>
        </w:rPr>
        <w:t>s profession, occupation or business</w:t>
      </w:r>
    </w:p>
    <w:p w:rsidR="00614ED7" w:rsidRP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 xml:space="preserve">Details and identity of the subject matter of insurance  </w:t>
      </w:r>
    </w:p>
    <w:p w:rsidR="00614ED7" w:rsidRP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 xml:space="preserve">Sum insured  </w:t>
      </w:r>
    </w:p>
    <w:p w:rsidR="00614ED7" w:rsidRP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 xml:space="preserve">Previous and present insurance </w:t>
      </w:r>
    </w:p>
    <w:p w:rsidR="00614ED7" w:rsidRP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 xml:space="preserve">Loss experience </w:t>
      </w:r>
    </w:p>
    <w:p w:rsidR="00261833" w:rsidRP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 xml:space="preserve">Declaration by the insured   </w:t>
      </w:r>
    </w:p>
    <w:p w:rsidR="00261833" w:rsidRPr="00261833" w:rsidRDefault="00261833" w:rsidP="00261833">
      <w:pPr>
        <w:jc w:val="both"/>
        <w:rPr>
          <w:rFonts w:ascii="Arial Narrow" w:hAnsi="Arial Narrow"/>
        </w:rPr>
      </w:pPr>
      <w:r w:rsidRPr="00261833">
        <w:rPr>
          <w:rFonts w:ascii="Arial Narrow" w:hAnsi="Arial Narrow"/>
        </w:rPr>
        <w:t xml:space="preserve">An agent, who acts as the intermediary, has the responsibility to ensure all material information about the risk is provided by the insured to insurer.   </w:t>
      </w:r>
    </w:p>
    <w:p w:rsidR="00261833" w:rsidRPr="00261833" w:rsidRDefault="001244B4" w:rsidP="00261833">
      <w:pPr>
        <w:jc w:val="both"/>
        <w:rPr>
          <w:rFonts w:ascii="Arial Narrow" w:hAnsi="Arial Narrow"/>
        </w:rPr>
      </w:pPr>
      <w:r w:rsidRPr="001244B4">
        <w:rPr>
          <w:rFonts w:ascii="Arial Narrow" w:hAnsi="Arial Narrow"/>
          <w:b/>
        </w:rPr>
        <w:t>Acceptance of Proposal (Underwriting):-</w:t>
      </w:r>
      <w:r>
        <w:rPr>
          <w:rFonts w:ascii="Arial Narrow" w:hAnsi="Arial Narrow"/>
        </w:rPr>
        <w:t xml:space="preserve"> </w:t>
      </w:r>
      <w:r w:rsidR="00261833" w:rsidRPr="00261833">
        <w:rPr>
          <w:rFonts w:ascii="Arial Narrow" w:hAnsi="Arial Narrow"/>
        </w:rPr>
        <w:t>The process of scrutinising the proposal and deciding about accepta</w:t>
      </w:r>
      <w:r>
        <w:rPr>
          <w:rFonts w:ascii="Arial Narrow" w:hAnsi="Arial Narrow"/>
        </w:rPr>
        <w:t>nce is known as underwriting. The insurer has to process the proposal form within 15days.</w:t>
      </w:r>
    </w:p>
    <w:p w:rsidR="00261833" w:rsidRPr="00261833" w:rsidRDefault="001244B4" w:rsidP="00261833">
      <w:pPr>
        <w:jc w:val="both"/>
        <w:rPr>
          <w:rFonts w:ascii="Arial Narrow" w:hAnsi="Arial Narrow"/>
        </w:rPr>
      </w:pPr>
      <w:r w:rsidRPr="001244B4">
        <w:rPr>
          <w:rFonts w:ascii="Arial Narrow" w:hAnsi="Arial Narrow"/>
          <w:b/>
        </w:rPr>
        <w:t>Prospectus:-</w:t>
      </w:r>
      <w:r>
        <w:rPr>
          <w:rFonts w:ascii="Arial Narrow" w:hAnsi="Arial Narrow"/>
        </w:rPr>
        <w:t xml:space="preserve"> </w:t>
      </w:r>
      <w:r w:rsidR="00261833" w:rsidRPr="00261833">
        <w:rPr>
          <w:rFonts w:ascii="Arial Narrow" w:hAnsi="Arial Narrow"/>
        </w:rPr>
        <w:t xml:space="preserve">In health policies, a Prospectus is also provided to the insured and he has to declare in the proposal that </w:t>
      </w:r>
      <w:r w:rsidR="00AD5B92">
        <w:rPr>
          <w:rFonts w:ascii="Arial Narrow" w:hAnsi="Arial Narrow"/>
        </w:rPr>
        <w:t>he has read and understood it. It should clearly state the scope of benefits, extent of cover and other issues such as riders, warranties, exceptions and conditions. Premium related to all the riders taken together should not exceed 30% of the premium of main product.</w:t>
      </w:r>
    </w:p>
    <w:p w:rsidR="00261833" w:rsidRPr="00261833" w:rsidRDefault="00AD5B92" w:rsidP="00261833">
      <w:pPr>
        <w:jc w:val="both"/>
        <w:rPr>
          <w:rFonts w:ascii="Arial Narrow" w:hAnsi="Arial Narrow"/>
        </w:rPr>
      </w:pPr>
      <w:r w:rsidRPr="00AD5B92">
        <w:rPr>
          <w:rFonts w:ascii="Arial Narrow" w:hAnsi="Arial Narrow"/>
          <w:b/>
        </w:rPr>
        <w:t>Premium Receipt:-</w:t>
      </w:r>
      <w:r>
        <w:rPr>
          <w:rFonts w:ascii="Arial Narrow" w:hAnsi="Arial Narrow"/>
        </w:rPr>
        <w:t xml:space="preserve"> </w:t>
      </w:r>
      <w:r w:rsidR="00261833" w:rsidRPr="00261833">
        <w:rPr>
          <w:rFonts w:ascii="Arial Narrow" w:hAnsi="Arial Narrow"/>
        </w:rPr>
        <w:t>Premium is the consideration or amount paid by the insured to the insurer for insuring the subject matter of insurance, u</w:t>
      </w:r>
      <w:r>
        <w:rPr>
          <w:rFonts w:ascii="Arial Narrow" w:hAnsi="Arial Narrow"/>
        </w:rPr>
        <w:t>nder a contract of insurance. Section 64VB of Insurance act states that risk will not commence until premium is received in advance.</w:t>
      </w:r>
      <w:r w:rsidR="00261833" w:rsidRPr="00261833">
        <w:rPr>
          <w:rFonts w:ascii="Arial Narrow" w:hAnsi="Arial Narrow"/>
        </w:rPr>
        <w:t>Payment of premium can be made by cash, any recognised banking negotiable instrument, postal money order, credit or debit card, internet, e-transfer, direct credit or any other method approved by authority from time to time.</w:t>
      </w:r>
    </w:p>
    <w:p w:rsidR="00261833" w:rsidRPr="00261833" w:rsidRDefault="00AD5B92" w:rsidP="00261833">
      <w:pPr>
        <w:jc w:val="both"/>
        <w:rPr>
          <w:rFonts w:ascii="Arial Narrow" w:hAnsi="Arial Narrow"/>
        </w:rPr>
      </w:pPr>
      <w:r w:rsidRPr="00AD5B92">
        <w:rPr>
          <w:rFonts w:ascii="Arial Narrow" w:hAnsi="Arial Narrow"/>
          <w:b/>
        </w:rPr>
        <w:t>Policy Document:-</w:t>
      </w:r>
      <w:r>
        <w:rPr>
          <w:rFonts w:ascii="Arial Narrow" w:hAnsi="Arial Narrow"/>
        </w:rPr>
        <w:t xml:space="preserve"> </w:t>
      </w:r>
      <w:r w:rsidRPr="00261833">
        <w:rPr>
          <w:rFonts w:ascii="Arial Narrow" w:hAnsi="Arial Narrow"/>
        </w:rPr>
        <w:t>The policy is a formal document which provides an evidence o</w:t>
      </w:r>
      <w:r>
        <w:rPr>
          <w:rFonts w:ascii="Arial Narrow" w:hAnsi="Arial Narrow"/>
        </w:rPr>
        <w:t xml:space="preserve">f the contract of insurance. </w:t>
      </w:r>
      <w:r w:rsidR="00261833" w:rsidRPr="00261833">
        <w:rPr>
          <w:rFonts w:ascii="Arial Narrow" w:hAnsi="Arial Narrow"/>
        </w:rPr>
        <w:t>A certificate of insurance provides proof of insurance in c</w:t>
      </w:r>
      <w:r>
        <w:rPr>
          <w:rFonts w:ascii="Arial Narrow" w:hAnsi="Arial Narrow"/>
        </w:rPr>
        <w:t>ases where it may be required.</w:t>
      </w:r>
    </w:p>
    <w:p w:rsidR="00261833" w:rsidRPr="00261833" w:rsidRDefault="00AD5B92" w:rsidP="00261833">
      <w:pPr>
        <w:jc w:val="both"/>
        <w:rPr>
          <w:rFonts w:ascii="Arial Narrow" w:hAnsi="Arial Narrow"/>
        </w:rPr>
      </w:pPr>
      <w:r w:rsidRPr="00AD5B92">
        <w:rPr>
          <w:rFonts w:ascii="Arial Narrow" w:hAnsi="Arial Narrow"/>
          <w:b/>
        </w:rPr>
        <w:t>Conditions and Warranties:-</w:t>
      </w:r>
      <w:r>
        <w:rPr>
          <w:rFonts w:ascii="Arial Narrow" w:hAnsi="Arial Narrow"/>
        </w:rPr>
        <w:t xml:space="preserve"> A condition is a provision in an insurance contract which forms the basis of the agreement. </w:t>
      </w:r>
      <w:r w:rsidR="00261833" w:rsidRPr="00261833">
        <w:rPr>
          <w:rFonts w:ascii="Arial Narrow" w:hAnsi="Arial Narrow"/>
        </w:rPr>
        <w:t xml:space="preserve">A warranty is a condition expressly stated in the policy which has to be literally complied with for validity of the contract.   </w:t>
      </w:r>
    </w:p>
    <w:p w:rsidR="00261833" w:rsidRPr="00261833" w:rsidRDefault="004A284D" w:rsidP="00261833">
      <w:pPr>
        <w:jc w:val="both"/>
        <w:rPr>
          <w:rFonts w:ascii="Arial Narrow" w:hAnsi="Arial Narrow"/>
        </w:rPr>
      </w:pPr>
      <w:r w:rsidRPr="004A284D">
        <w:rPr>
          <w:rFonts w:ascii="Arial Narrow" w:hAnsi="Arial Narrow"/>
          <w:b/>
        </w:rPr>
        <w:t>Endorsements:-</w:t>
      </w:r>
      <w:r>
        <w:rPr>
          <w:rFonts w:ascii="Arial Narrow" w:hAnsi="Arial Narrow"/>
        </w:rPr>
        <w:t xml:space="preserve"> </w:t>
      </w:r>
      <w:r w:rsidR="00261833" w:rsidRPr="00261833">
        <w:rPr>
          <w:rFonts w:ascii="Arial Narrow" w:hAnsi="Arial Narrow"/>
        </w:rPr>
        <w:t xml:space="preserve">If certain terms and conditions of the policy need to be modified at the time of issuance, it is done by setting out the amendments / changes through a document called endorsement.   </w:t>
      </w:r>
    </w:p>
    <w:p w:rsidR="00261833" w:rsidRDefault="004A284D" w:rsidP="00261833">
      <w:pPr>
        <w:jc w:val="both"/>
        <w:rPr>
          <w:rFonts w:ascii="Arial Narrow" w:hAnsi="Arial Narrow"/>
        </w:rPr>
      </w:pPr>
      <w:r w:rsidRPr="004A284D">
        <w:rPr>
          <w:rFonts w:ascii="Arial Narrow" w:hAnsi="Arial Narrow"/>
          <w:b/>
        </w:rPr>
        <w:t>Interpretation of Policies:-</w:t>
      </w:r>
      <w:r>
        <w:rPr>
          <w:rFonts w:ascii="Arial Narrow" w:hAnsi="Arial Narrow"/>
        </w:rPr>
        <w:t xml:space="preserve"> </w:t>
      </w:r>
      <w:r w:rsidR="00261833" w:rsidRPr="00261833">
        <w:rPr>
          <w:rFonts w:ascii="Arial Narrow" w:hAnsi="Arial Narrow"/>
        </w:rPr>
        <w:t>The most important rule of construction is that the intention of the parties must prevail and this intention is to be loo</w:t>
      </w:r>
      <w:r>
        <w:rPr>
          <w:rFonts w:ascii="Arial Narrow" w:hAnsi="Arial Narrow"/>
        </w:rPr>
        <w:t xml:space="preserve">ked for in the policy itself. An insurance policy is proof of a commercial </w:t>
      </w:r>
      <w:r>
        <w:rPr>
          <w:rFonts w:ascii="Arial Narrow" w:hAnsi="Arial Narrow"/>
        </w:rPr>
        <w:lastRenderedPageBreak/>
        <w:t>contract and the general rules of construction and interpretation adopted by courts apply to insurance contracts as in the case of other contracts. The meaning to be used for words is the meaning that the ordinary man in the street would understand.</w:t>
      </w:r>
    </w:p>
    <w:p w:rsidR="004A284D" w:rsidRPr="00713FF9" w:rsidRDefault="004A284D" w:rsidP="00261833">
      <w:pPr>
        <w:jc w:val="both"/>
        <w:rPr>
          <w:rFonts w:ascii="Arial Narrow" w:hAnsi="Arial Narrow"/>
        </w:rPr>
      </w:pPr>
      <w:r w:rsidRPr="004A284D">
        <w:rPr>
          <w:rFonts w:ascii="Arial Narrow" w:hAnsi="Arial Narrow"/>
          <w:b/>
        </w:rPr>
        <w:t xml:space="preserve">Renewal Notice:- </w:t>
      </w:r>
      <w:r w:rsidRPr="00713FF9">
        <w:rPr>
          <w:rFonts w:ascii="Arial Narrow" w:hAnsi="Arial Narrow"/>
        </w:rPr>
        <w:t>Most of the non-life insurance policies are issued on annual basis. There is no legal obligation on the part of insurers to advise the insured that his policy is due to expire on a particular date.</w:t>
      </w:r>
    </w:p>
    <w:p w:rsidR="00342110" w:rsidRDefault="00713FF9" w:rsidP="00261833">
      <w:pPr>
        <w:jc w:val="both"/>
        <w:rPr>
          <w:rFonts w:ascii="Arial Narrow" w:hAnsi="Arial Narrow"/>
        </w:rPr>
      </w:pPr>
      <w:r w:rsidRPr="00713FF9">
        <w:rPr>
          <w:rFonts w:ascii="Arial Narrow" w:hAnsi="Arial Narrow"/>
          <w:b/>
        </w:rPr>
        <w:t>Anti-Money Laundering and KYC Guidelines:-</w:t>
      </w:r>
      <w:r>
        <w:rPr>
          <w:rFonts w:ascii="Arial Narrow" w:hAnsi="Arial Narrow"/>
        </w:rPr>
        <w:t xml:space="preserve"> </w:t>
      </w:r>
      <w:r w:rsidR="00261833" w:rsidRPr="00261833">
        <w:rPr>
          <w:rFonts w:ascii="Arial Narrow" w:hAnsi="Arial Narrow"/>
        </w:rPr>
        <w:t>Money Laundering means converting money obtained through criminal means to legal money and laws to fight this have been int</w:t>
      </w:r>
      <w:r>
        <w:rPr>
          <w:rFonts w:ascii="Arial Narrow" w:hAnsi="Arial Narrow"/>
        </w:rPr>
        <w:t>roduced worldwide and in India.</w:t>
      </w:r>
      <w:r w:rsidR="00261833" w:rsidRPr="00261833">
        <w:rPr>
          <w:rFonts w:ascii="Arial Narrow" w:hAnsi="Arial Narrow"/>
        </w:rPr>
        <w:t xml:space="preserve"> An agent has a responsibility to follow the Know Your Customer guidelines and obtain documents as required by these guidelines.</w:t>
      </w:r>
    </w:p>
    <w:p w:rsidR="00C0621E" w:rsidRPr="00614ED7" w:rsidRDefault="00C0621E" w:rsidP="00C0621E">
      <w:pPr>
        <w:jc w:val="both"/>
        <w:rPr>
          <w:rFonts w:ascii="Arial Narrow" w:hAnsi="Arial Narrow"/>
          <w:b/>
        </w:rPr>
      </w:pPr>
      <w:r w:rsidRPr="00614ED7">
        <w:rPr>
          <w:rFonts w:ascii="Arial Narrow" w:hAnsi="Arial Narrow"/>
          <w:b/>
        </w:rPr>
        <w:t xml:space="preserve">CHAPTER 19 </w:t>
      </w:r>
      <w:r w:rsidR="00614ED7">
        <w:rPr>
          <w:rFonts w:ascii="Arial Narrow" w:hAnsi="Arial Narrow"/>
          <w:b/>
        </w:rPr>
        <w:t xml:space="preserve"> </w:t>
      </w:r>
      <w:r w:rsidRPr="00614ED7">
        <w:rPr>
          <w:rFonts w:ascii="Arial Narrow" w:hAnsi="Arial Narrow"/>
          <w:b/>
        </w:rPr>
        <w:t xml:space="preserve">HEALTH INSURANCE PRODUCTS  </w:t>
      </w:r>
    </w:p>
    <w:p w:rsidR="00C0621E" w:rsidRPr="00C0621E" w:rsidRDefault="00A3686F" w:rsidP="00C0621E">
      <w:pPr>
        <w:jc w:val="both"/>
        <w:rPr>
          <w:rFonts w:ascii="Arial Narrow" w:hAnsi="Arial Narrow"/>
        </w:rPr>
      </w:pPr>
      <w:r w:rsidRPr="006E7005">
        <w:rPr>
          <w:rFonts w:ascii="Arial Narrow" w:hAnsi="Arial Narrow"/>
          <w:b/>
        </w:rPr>
        <w:t>Introduction to Health Insurance Products:-</w:t>
      </w:r>
      <w:r>
        <w:rPr>
          <w:rFonts w:ascii="Arial Narrow" w:hAnsi="Arial Narrow"/>
        </w:rPr>
        <w:t xml:space="preserve"> </w:t>
      </w:r>
      <w:r w:rsidR="00C0621E" w:rsidRPr="00C0621E">
        <w:rPr>
          <w:rFonts w:ascii="Arial Narrow" w:hAnsi="Arial Narrow"/>
        </w:rPr>
        <w:t>A health insurance policy provides financial protection to the insured person in the event of an unforeseen and sudden accident / illnes</w:t>
      </w:r>
      <w:r>
        <w:rPr>
          <w:rFonts w:ascii="Arial Narrow" w:hAnsi="Arial Narrow"/>
        </w:rPr>
        <w:t xml:space="preserve">s leading to hospitalization. Life insurance companies may offer long term health products where as non-life and standalone health insurance companies may provide </w:t>
      </w:r>
      <w:r w:rsidR="006E7005">
        <w:rPr>
          <w:rFonts w:ascii="Arial Narrow" w:hAnsi="Arial Narrow"/>
        </w:rPr>
        <w:t xml:space="preserve">1yr or maximum 3yr tenure products. </w:t>
      </w:r>
    </w:p>
    <w:p w:rsidR="006E7005" w:rsidRDefault="006E7005" w:rsidP="00C0621E">
      <w:pPr>
        <w:jc w:val="both"/>
        <w:rPr>
          <w:rFonts w:ascii="Arial Narrow" w:hAnsi="Arial Narrow"/>
        </w:rPr>
      </w:pPr>
      <w:r w:rsidRPr="006E7005">
        <w:rPr>
          <w:rFonts w:ascii="Arial Narrow" w:hAnsi="Arial Narrow"/>
          <w:b/>
        </w:rPr>
        <w:t>Broad Classification of Health insurance products:-</w:t>
      </w:r>
      <w:r>
        <w:rPr>
          <w:rFonts w:ascii="Arial Narrow" w:hAnsi="Arial Narrow"/>
        </w:rPr>
        <w:t xml:space="preserve"> </w:t>
      </w:r>
      <w:r w:rsidR="00C0621E" w:rsidRPr="00C0621E">
        <w:rPr>
          <w:rFonts w:ascii="Arial Narrow" w:hAnsi="Arial Narrow"/>
        </w:rPr>
        <w:t xml:space="preserve">Health insurance products can be classified on the basis of number of people covered under the policy: individual policy, family </w:t>
      </w:r>
      <w:r>
        <w:rPr>
          <w:rFonts w:ascii="Arial Narrow" w:hAnsi="Arial Narrow"/>
        </w:rPr>
        <w:t>floater policy, group policy. They are also further classified in 3 categories</w:t>
      </w:r>
    </w:p>
    <w:p w:rsidR="006E7005" w:rsidRPr="006E7005" w:rsidRDefault="006E7005" w:rsidP="00AB69BC">
      <w:pPr>
        <w:pStyle w:val="ListParagraph"/>
        <w:numPr>
          <w:ilvl w:val="0"/>
          <w:numId w:val="47"/>
        </w:numPr>
        <w:jc w:val="both"/>
        <w:rPr>
          <w:rFonts w:ascii="Arial Narrow" w:hAnsi="Arial Narrow"/>
        </w:rPr>
      </w:pPr>
      <w:r>
        <w:rPr>
          <w:rFonts w:ascii="Arial Narrow" w:hAnsi="Arial Narrow"/>
        </w:rPr>
        <w:t>Indemnity c</w:t>
      </w:r>
      <w:r w:rsidRPr="006E7005">
        <w:rPr>
          <w:rFonts w:ascii="Arial Narrow" w:hAnsi="Arial Narrow"/>
        </w:rPr>
        <w:t>over – these products pay for actual medical expenses incurred due to hospitalization.</w:t>
      </w:r>
    </w:p>
    <w:p w:rsidR="006E7005" w:rsidRDefault="006E7005" w:rsidP="00AB69BC">
      <w:pPr>
        <w:pStyle w:val="ListParagraph"/>
        <w:numPr>
          <w:ilvl w:val="0"/>
          <w:numId w:val="47"/>
        </w:numPr>
        <w:jc w:val="both"/>
        <w:rPr>
          <w:rFonts w:ascii="Arial Narrow" w:hAnsi="Arial Narrow"/>
        </w:rPr>
      </w:pPr>
      <w:r>
        <w:rPr>
          <w:rFonts w:ascii="Arial Narrow" w:hAnsi="Arial Narrow"/>
        </w:rPr>
        <w:t>Fixed benefit cover – also known as “hospital cash” pay for a fixed sum per day for the period.</w:t>
      </w:r>
    </w:p>
    <w:p w:rsidR="006E7005" w:rsidRDefault="006E7005" w:rsidP="00AB69BC">
      <w:pPr>
        <w:pStyle w:val="ListParagraph"/>
        <w:numPr>
          <w:ilvl w:val="0"/>
          <w:numId w:val="47"/>
        </w:numPr>
        <w:jc w:val="both"/>
        <w:rPr>
          <w:rFonts w:ascii="Arial Narrow" w:hAnsi="Arial Narrow"/>
        </w:rPr>
      </w:pPr>
      <w:r>
        <w:rPr>
          <w:rFonts w:ascii="Arial Narrow" w:hAnsi="Arial Narrow"/>
        </w:rPr>
        <w:t>Critical Illness cover – this is a fixed plan for payout on occurrence of a predefined critical illness like heart attack, stroke, cancer etc.</w:t>
      </w:r>
    </w:p>
    <w:p w:rsidR="006E7005" w:rsidRPr="006E7005" w:rsidRDefault="006E7005" w:rsidP="006E7005">
      <w:pPr>
        <w:jc w:val="both"/>
        <w:rPr>
          <w:rFonts w:ascii="Arial Narrow" w:hAnsi="Arial Narrow"/>
        </w:rPr>
      </w:pPr>
      <w:r>
        <w:rPr>
          <w:rFonts w:ascii="Arial Narrow" w:hAnsi="Arial Narrow"/>
        </w:rPr>
        <w:t>Besides above products there are other products such as personal accident cover, Overseas health insurance  or Travel insurance.</w:t>
      </w:r>
    </w:p>
    <w:p w:rsidR="00342110" w:rsidRDefault="006E7005" w:rsidP="00C0621E">
      <w:pPr>
        <w:jc w:val="both"/>
        <w:rPr>
          <w:rFonts w:ascii="Arial Narrow" w:hAnsi="Arial Narrow"/>
        </w:rPr>
      </w:pPr>
      <w:r w:rsidRPr="00342110">
        <w:rPr>
          <w:rFonts w:ascii="Arial Narrow" w:hAnsi="Arial Narrow"/>
          <w:b/>
        </w:rPr>
        <w:t>Hospitalization Indemnity product:-</w:t>
      </w:r>
      <w:r>
        <w:rPr>
          <w:rFonts w:ascii="Arial Narrow" w:hAnsi="Arial Narrow"/>
        </w:rPr>
        <w:t xml:space="preserve"> </w:t>
      </w:r>
      <w:r w:rsidR="00342110">
        <w:rPr>
          <w:rFonts w:ascii="Arial Narrow" w:hAnsi="Arial Narrow"/>
        </w:rPr>
        <w:t xml:space="preserve">It protects one from the expenditure incur in the event of hospitalization. In most of the cases they cover only a specific no. of days before and after hospitalization, but exclude other expenses done. In short the cover is provided on “Indemnity” basis. A regular HIP covers expenses only if the duration is more than 24hrs. </w:t>
      </w:r>
    </w:p>
    <w:p w:rsidR="00C0621E" w:rsidRPr="00C0621E" w:rsidRDefault="00342110" w:rsidP="00C0621E">
      <w:pPr>
        <w:jc w:val="both"/>
        <w:rPr>
          <w:rFonts w:ascii="Arial Narrow" w:hAnsi="Arial Narrow"/>
        </w:rPr>
      </w:pPr>
      <w:r>
        <w:rPr>
          <w:rFonts w:ascii="Arial Narrow" w:hAnsi="Arial Narrow"/>
          <w:b/>
        </w:rPr>
        <w:t xml:space="preserve">a) </w:t>
      </w:r>
      <w:r w:rsidRPr="00342110">
        <w:rPr>
          <w:rFonts w:ascii="Arial Narrow" w:hAnsi="Arial Narrow"/>
          <w:b/>
        </w:rPr>
        <w:t>Inpatient Hospitalization expenses:-</w:t>
      </w:r>
      <w:r>
        <w:rPr>
          <w:rFonts w:ascii="Arial Narrow" w:hAnsi="Arial Narrow"/>
        </w:rPr>
        <w:t xml:space="preserve"> </w:t>
      </w:r>
      <w:r w:rsidR="00C0621E" w:rsidRPr="00C0621E">
        <w:rPr>
          <w:rFonts w:ascii="Arial Narrow" w:hAnsi="Arial Narrow"/>
        </w:rPr>
        <w:t>A hospitalization expenses policy or Mediclaim reimburses the cost of hospitalization expenses incurred on a</w:t>
      </w:r>
      <w:r>
        <w:rPr>
          <w:rFonts w:ascii="Arial Narrow" w:hAnsi="Arial Narrow"/>
        </w:rPr>
        <w:t xml:space="preserve">ccount of illness / accident. </w:t>
      </w:r>
    </w:p>
    <w:p w:rsidR="00C0621E" w:rsidRPr="00C0621E" w:rsidRDefault="00342110" w:rsidP="00C0621E">
      <w:pPr>
        <w:jc w:val="both"/>
        <w:rPr>
          <w:rFonts w:ascii="Arial Narrow" w:hAnsi="Arial Narrow"/>
        </w:rPr>
      </w:pPr>
      <w:r w:rsidRPr="00342110">
        <w:rPr>
          <w:rFonts w:ascii="Arial Narrow" w:hAnsi="Arial Narrow"/>
          <w:b/>
        </w:rPr>
        <w:t xml:space="preserve">b) </w:t>
      </w:r>
      <w:r w:rsidR="00C0621E" w:rsidRPr="00342110">
        <w:rPr>
          <w:rFonts w:ascii="Arial Narrow" w:hAnsi="Arial Narrow"/>
          <w:b/>
        </w:rPr>
        <w:t>Pre hospitalization expenses</w:t>
      </w:r>
      <w:r w:rsidRPr="00342110">
        <w:rPr>
          <w:rFonts w:ascii="Arial Narrow" w:hAnsi="Arial Narrow"/>
          <w:b/>
        </w:rPr>
        <w:t>:-</w:t>
      </w:r>
      <w:r>
        <w:rPr>
          <w:rFonts w:ascii="Arial Narrow" w:hAnsi="Arial Narrow"/>
        </w:rPr>
        <w:t xml:space="preserve"> </w:t>
      </w:r>
      <w:r w:rsidR="00C0621E" w:rsidRPr="00C0621E">
        <w:rPr>
          <w:rFonts w:ascii="Arial Narrow" w:hAnsi="Arial Narrow"/>
        </w:rPr>
        <w:t xml:space="preserve"> would be relevant medical expenses incurred during period up to the defined number of days (generally 30 days) prior to hospitalization and will be considered as part of claim.   </w:t>
      </w:r>
    </w:p>
    <w:p w:rsidR="00C0621E" w:rsidRPr="00C0621E" w:rsidRDefault="00342110" w:rsidP="00C0621E">
      <w:pPr>
        <w:jc w:val="both"/>
        <w:rPr>
          <w:rFonts w:ascii="Arial Narrow" w:hAnsi="Arial Narrow"/>
        </w:rPr>
      </w:pPr>
      <w:r w:rsidRPr="00342110">
        <w:rPr>
          <w:rFonts w:ascii="Arial Narrow" w:hAnsi="Arial Narrow"/>
          <w:b/>
        </w:rPr>
        <w:t xml:space="preserve">c) </w:t>
      </w:r>
      <w:r w:rsidR="00C0621E" w:rsidRPr="00342110">
        <w:rPr>
          <w:rFonts w:ascii="Arial Narrow" w:hAnsi="Arial Narrow"/>
          <w:b/>
        </w:rPr>
        <w:t>Post hospitalization expenses</w:t>
      </w:r>
      <w:r w:rsidRPr="00342110">
        <w:rPr>
          <w:rFonts w:ascii="Arial Narrow" w:hAnsi="Arial Narrow"/>
          <w:b/>
        </w:rPr>
        <w:t>:-</w:t>
      </w:r>
      <w:r w:rsidR="00C0621E" w:rsidRPr="00C0621E">
        <w:rPr>
          <w:rFonts w:ascii="Arial Narrow" w:hAnsi="Arial Narrow"/>
        </w:rPr>
        <w:t xml:space="preserve"> would be relevant medical expenses incurred during period up to the defined number of days (generally 60 days) after hospitalization and will be considered as part of claim.   </w:t>
      </w:r>
    </w:p>
    <w:p w:rsidR="00233998" w:rsidRDefault="00233998" w:rsidP="00C0621E">
      <w:pPr>
        <w:jc w:val="both"/>
        <w:rPr>
          <w:rFonts w:ascii="Arial Narrow" w:hAnsi="Arial Narrow"/>
        </w:rPr>
      </w:pPr>
      <w:r w:rsidRPr="00233998">
        <w:rPr>
          <w:rFonts w:ascii="Arial Narrow" w:hAnsi="Arial Narrow"/>
          <w:b/>
        </w:rPr>
        <w:t>d) Domiciliary hospitalization:-</w:t>
      </w:r>
      <w:r>
        <w:rPr>
          <w:rFonts w:ascii="Arial Narrow" w:hAnsi="Arial Narrow"/>
        </w:rPr>
        <w:t xml:space="preserve"> the condition in which the patient cannot be taken to hospital and needs to be given cover at his place itself. This cover has an excess clause of 3-5 days wherein the initial treatment cost of given days is to be borne by the insured.</w:t>
      </w:r>
    </w:p>
    <w:p w:rsidR="00233998" w:rsidRDefault="008B7F07" w:rsidP="00C0621E">
      <w:pPr>
        <w:jc w:val="both"/>
        <w:rPr>
          <w:rFonts w:ascii="Arial Narrow" w:hAnsi="Arial Narrow"/>
        </w:rPr>
      </w:pPr>
      <w:r w:rsidRPr="008B7F07">
        <w:rPr>
          <w:rFonts w:ascii="Arial Narrow" w:hAnsi="Arial Narrow"/>
          <w:b/>
        </w:rPr>
        <w:t>e) Common e</w:t>
      </w:r>
      <w:r w:rsidR="00233998" w:rsidRPr="008B7F07">
        <w:rPr>
          <w:rFonts w:ascii="Arial Narrow" w:hAnsi="Arial Narrow"/>
          <w:b/>
        </w:rPr>
        <w:t>xclusions:-</w:t>
      </w:r>
      <w:r w:rsidR="00233998">
        <w:rPr>
          <w:rFonts w:ascii="Arial Narrow" w:hAnsi="Arial Narrow"/>
        </w:rPr>
        <w:t xml:space="preserve"> some of the exclusions in HIP policies are Pre-existing diseases, </w:t>
      </w:r>
      <w:r>
        <w:rPr>
          <w:rFonts w:ascii="Arial Narrow" w:hAnsi="Arial Narrow"/>
        </w:rPr>
        <w:t>all non-medical items expenses, waiting period of 30days from start of policy.</w:t>
      </w:r>
    </w:p>
    <w:p w:rsidR="00C0621E" w:rsidRPr="00C0621E" w:rsidRDefault="008B7F07" w:rsidP="00C0621E">
      <w:pPr>
        <w:jc w:val="both"/>
        <w:rPr>
          <w:rFonts w:ascii="Arial Narrow" w:hAnsi="Arial Narrow"/>
        </w:rPr>
      </w:pPr>
      <w:r w:rsidRPr="008B7F07">
        <w:rPr>
          <w:rFonts w:ascii="Arial Narrow" w:hAnsi="Arial Narrow"/>
          <w:b/>
        </w:rPr>
        <w:lastRenderedPageBreak/>
        <w:t>f) Family floater:-</w:t>
      </w:r>
      <w:r>
        <w:rPr>
          <w:rFonts w:ascii="Arial Narrow" w:hAnsi="Arial Narrow"/>
        </w:rPr>
        <w:t xml:space="preserve"> </w:t>
      </w:r>
      <w:r w:rsidR="00C0621E" w:rsidRPr="00C0621E">
        <w:rPr>
          <w:rFonts w:ascii="Arial Narrow" w:hAnsi="Arial Narrow"/>
        </w:rPr>
        <w:t xml:space="preserve">In a family floater policy, the family consisting of spouse, dependent children and dependent parents are offered a single sum insured which floats over the entire family.   </w:t>
      </w:r>
    </w:p>
    <w:p w:rsidR="00D5303D" w:rsidRDefault="00C0621E" w:rsidP="00C0621E">
      <w:pPr>
        <w:jc w:val="both"/>
        <w:rPr>
          <w:rFonts w:ascii="Arial Narrow" w:hAnsi="Arial Narrow"/>
        </w:rPr>
      </w:pPr>
      <w:r w:rsidRPr="00D5303D">
        <w:rPr>
          <w:rFonts w:ascii="Arial Narrow" w:hAnsi="Arial Narrow"/>
          <w:b/>
        </w:rPr>
        <w:t xml:space="preserve">g) </w:t>
      </w:r>
      <w:r w:rsidR="008B7F07" w:rsidRPr="00D5303D">
        <w:rPr>
          <w:rFonts w:ascii="Arial Narrow" w:hAnsi="Arial Narrow"/>
          <w:b/>
        </w:rPr>
        <w:t>Special Features of Hospitalization Indemnity Products (HIP):-</w:t>
      </w:r>
      <w:r w:rsidR="008B7F07">
        <w:rPr>
          <w:rFonts w:ascii="Arial Narrow" w:hAnsi="Arial Narrow"/>
        </w:rPr>
        <w:t xml:space="preserve"> number of changes can be done to existing coverage and value added features can be used as per one’s </w:t>
      </w:r>
      <w:r w:rsidR="002528C5">
        <w:rPr>
          <w:rFonts w:ascii="Arial Narrow" w:hAnsi="Arial Narrow"/>
        </w:rPr>
        <w:t>convenience</w:t>
      </w:r>
      <w:r w:rsidR="008B7F07">
        <w:rPr>
          <w:rFonts w:ascii="Arial Narrow" w:hAnsi="Arial Narrow"/>
        </w:rPr>
        <w:t xml:space="preserve">. </w:t>
      </w:r>
    </w:p>
    <w:p w:rsidR="00D5303D" w:rsidRDefault="00E13B39" w:rsidP="00C0621E">
      <w:pPr>
        <w:jc w:val="both"/>
        <w:rPr>
          <w:rFonts w:ascii="Arial Narrow" w:hAnsi="Arial Narrow"/>
        </w:rPr>
      </w:pPr>
      <w:r>
        <w:rPr>
          <w:rFonts w:ascii="Arial Narrow" w:hAnsi="Arial Narrow"/>
        </w:rPr>
        <w:t xml:space="preserve">        </w:t>
      </w:r>
      <w:r w:rsidR="002528C5">
        <w:rPr>
          <w:rFonts w:ascii="Arial Narrow" w:hAnsi="Arial Narrow"/>
        </w:rPr>
        <w:t>i</w:t>
      </w:r>
      <w:r w:rsidR="008B7F07">
        <w:rPr>
          <w:rFonts w:ascii="Arial Narrow" w:hAnsi="Arial Narrow"/>
        </w:rPr>
        <w:t xml:space="preserve">. </w:t>
      </w:r>
      <w:r>
        <w:rPr>
          <w:rFonts w:ascii="Arial Narrow" w:hAnsi="Arial Narrow"/>
        </w:rPr>
        <w:t xml:space="preserve"> </w:t>
      </w:r>
      <w:r w:rsidR="002528C5">
        <w:rPr>
          <w:rFonts w:ascii="Arial Narrow" w:hAnsi="Arial Narrow"/>
        </w:rPr>
        <w:t xml:space="preserve">      </w:t>
      </w:r>
      <w:r>
        <w:rPr>
          <w:rFonts w:ascii="Arial Narrow" w:hAnsi="Arial Narrow"/>
        </w:rPr>
        <w:t xml:space="preserve"> </w:t>
      </w:r>
      <w:r w:rsidR="00D5303D">
        <w:rPr>
          <w:rFonts w:ascii="Arial Narrow" w:hAnsi="Arial Narrow"/>
        </w:rPr>
        <w:t>S</w:t>
      </w:r>
      <w:r w:rsidR="008B7F07">
        <w:rPr>
          <w:rFonts w:ascii="Arial Narrow" w:hAnsi="Arial Narrow"/>
        </w:rPr>
        <w:t xml:space="preserve">ub limits and disease specific capping </w:t>
      </w:r>
      <w:r w:rsidR="00D5303D">
        <w:rPr>
          <w:rFonts w:ascii="Arial Narrow" w:hAnsi="Arial Narrow"/>
        </w:rPr>
        <w:t>–</w:t>
      </w:r>
      <w:r w:rsidR="008B7F07">
        <w:rPr>
          <w:rFonts w:ascii="Arial Narrow" w:hAnsi="Arial Narrow"/>
        </w:rPr>
        <w:t xml:space="preserve"> </w:t>
      </w:r>
      <w:r w:rsidR="00D5303D">
        <w:rPr>
          <w:rFonts w:ascii="Arial Narrow" w:hAnsi="Arial Narrow"/>
        </w:rPr>
        <w:t>one can put limit to per day ro</w:t>
      </w:r>
      <w:r w:rsidR="002528C5">
        <w:rPr>
          <w:rFonts w:ascii="Arial Narrow" w:hAnsi="Arial Narrow"/>
        </w:rPr>
        <w:t xml:space="preserve">om charges to 1% of sum     </w:t>
      </w:r>
      <w:r w:rsidR="00530172">
        <w:rPr>
          <w:rFonts w:ascii="Arial Narrow" w:hAnsi="Arial Narrow"/>
        </w:rPr>
        <w:t xml:space="preserve">      </w:t>
      </w:r>
      <w:r>
        <w:rPr>
          <w:rFonts w:ascii="Arial Narrow" w:hAnsi="Arial Narrow"/>
        </w:rPr>
        <w:t>insured a</w:t>
      </w:r>
      <w:r w:rsidR="00D5303D">
        <w:rPr>
          <w:rFonts w:ascii="Arial Narrow" w:hAnsi="Arial Narrow"/>
        </w:rPr>
        <w:t>nd in case of ICU 2%.</w:t>
      </w:r>
    </w:p>
    <w:p w:rsidR="00D5303D" w:rsidRDefault="00E13B39" w:rsidP="00C0621E">
      <w:pPr>
        <w:jc w:val="both"/>
        <w:rPr>
          <w:rFonts w:ascii="Arial Narrow" w:hAnsi="Arial Narrow"/>
        </w:rPr>
      </w:pPr>
      <w:r>
        <w:rPr>
          <w:rFonts w:ascii="Arial Narrow" w:hAnsi="Arial Narrow"/>
        </w:rPr>
        <w:t xml:space="preserve">        </w:t>
      </w:r>
      <w:r w:rsidR="00D5303D">
        <w:rPr>
          <w:rFonts w:ascii="Arial Narrow" w:hAnsi="Arial Narrow"/>
        </w:rPr>
        <w:t xml:space="preserve">ii. </w:t>
      </w:r>
      <w:r>
        <w:rPr>
          <w:rFonts w:ascii="Arial Narrow" w:hAnsi="Arial Narrow"/>
        </w:rPr>
        <w:t xml:space="preserve">      </w:t>
      </w:r>
      <w:r w:rsidR="002528C5">
        <w:rPr>
          <w:rFonts w:ascii="Arial Narrow" w:hAnsi="Arial Narrow"/>
        </w:rPr>
        <w:t xml:space="preserve"> </w:t>
      </w:r>
      <w:r w:rsidR="00D5303D">
        <w:rPr>
          <w:rFonts w:ascii="Arial Narrow" w:hAnsi="Arial Narrow"/>
        </w:rPr>
        <w:t>Co-payment – a specified percentage of the admissible claim amount is bear by policyholder/insured.</w:t>
      </w:r>
    </w:p>
    <w:p w:rsidR="00E13B39" w:rsidRDefault="00D5303D" w:rsidP="00AB69BC">
      <w:pPr>
        <w:pStyle w:val="ListParagraph"/>
        <w:numPr>
          <w:ilvl w:val="0"/>
          <w:numId w:val="48"/>
        </w:numPr>
        <w:jc w:val="both"/>
        <w:rPr>
          <w:rFonts w:ascii="Arial Narrow" w:hAnsi="Arial Narrow"/>
        </w:rPr>
      </w:pPr>
      <w:r w:rsidRPr="00E13B39">
        <w:rPr>
          <w:rFonts w:ascii="Arial Narrow" w:hAnsi="Arial Narrow"/>
        </w:rPr>
        <w:t xml:space="preserve">Deductible – benefits given to insured before hospitalization and which are charged such deductibles are </w:t>
      </w:r>
      <w:r w:rsidR="00E13B39" w:rsidRPr="00E13B39">
        <w:rPr>
          <w:rFonts w:ascii="Arial Narrow" w:hAnsi="Arial Narrow"/>
        </w:rPr>
        <w:t>not payable by insurer.</w:t>
      </w:r>
    </w:p>
    <w:p w:rsidR="00E13B39" w:rsidRDefault="00E13B39" w:rsidP="00AB69BC">
      <w:pPr>
        <w:pStyle w:val="ListParagraph"/>
        <w:numPr>
          <w:ilvl w:val="0"/>
          <w:numId w:val="48"/>
        </w:numPr>
        <w:jc w:val="both"/>
        <w:rPr>
          <w:rFonts w:ascii="Arial Narrow" w:hAnsi="Arial Narrow"/>
        </w:rPr>
      </w:pPr>
      <w:r>
        <w:rPr>
          <w:rFonts w:ascii="Arial Narrow" w:hAnsi="Arial Narrow"/>
        </w:rPr>
        <w:t>New exclusions – genetic disorders, service charges, doctor’s home visit all fall under exclusions.</w:t>
      </w:r>
    </w:p>
    <w:p w:rsidR="00E13B39" w:rsidRDefault="00E13B39" w:rsidP="00AB69BC">
      <w:pPr>
        <w:pStyle w:val="ListParagraph"/>
        <w:numPr>
          <w:ilvl w:val="0"/>
          <w:numId w:val="48"/>
        </w:numPr>
        <w:jc w:val="both"/>
        <w:rPr>
          <w:rFonts w:ascii="Arial Narrow" w:hAnsi="Arial Narrow"/>
        </w:rPr>
      </w:pPr>
      <w:r>
        <w:rPr>
          <w:rFonts w:ascii="Arial Narrow" w:hAnsi="Arial Narrow"/>
        </w:rPr>
        <w:t>Zone wise premium – cities such as Delhi, Mumbai fall under highest premium zone.</w:t>
      </w:r>
    </w:p>
    <w:p w:rsidR="00E13B39" w:rsidRDefault="00E13B39" w:rsidP="00AB69BC">
      <w:pPr>
        <w:pStyle w:val="ListParagraph"/>
        <w:numPr>
          <w:ilvl w:val="0"/>
          <w:numId w:val="48"/>
        </w:numPr>
        <w:jc w:val="both"/>
        <w:rPr>
          <w:rFonts w:ascii="Arial Narrow" w:hAnsi="Arial Narrow"/>
        </w:rPr>
      </w:pPr>
      <w:r>
        <w:rPr>
          <w:rFonts w:ascii="Arial Narrow" w:hAnsi="Arial Narrow"/>
        </w:rPr>
        <w:t>Coverage of pre-existing disease – pre-existing diseases which were excluded are included after a waiting period of 4yrs. In high end products it is 3-4yrs.</w:t>
      </w:r>
    </w:p>
    <w:p w:rsidR="00E13B39" w:rsidRDefault="00E13B39" w:rsidP="00AB69BC">
      <w:pPr>
        <w:pStyle w:val="ListParagraph"/>
        <w:numPr>
          <w:ilvl w:val="0"/>
          <w:numId w:val="48"/>
        </w:numPr>
        <w:jc w:val="both"/>
        <w:rPr>
          <w:rFonts w:ascii="Arial Narrow" w:hAnsi="Arial Narrow"/>
        </w:rPr>
      </w:pPr>
      <w:r>
        <w:rPr>
          <w:rFonts w:ascii="Arial Narrow" w:hAnsi="Arial Narrow"/>
        </w:rPr>
        <w:t>Renewability – lifelong renewal option is available now as per IRDAI in all policies.</w:t>
      </w:r>
    </w:p>
    <w:p w:rsidR="00E13B39" w:rsidRDefault="00E13B39" w:rsidP="00AB69BC">
      <w:pPr>
        <w:pStyle w:val="ListParagraph"/>
        <w:numPr>
          <w:ilvl w:val="0"/>
          <w:numId w:val="48"/>
        </w:numPr>
        <w:jc w:val="both"/>
        <w:rPr>
          <w:rFonts w:ascii="Arial Narrow" w:hAnsi="Arial Narrow"/>
        </w:rPr>
      </w:pPr>
      <w:r>
        <w:rPr>
          <w:rFonts w:ascii="Arial Narrow" w:hAnsi="Arial Narrow"/>
        </w:rPr>
        <w:t xml:space="preserve">Coverage for Day-care procedure – </w:t>
      </w:r>
      <w:r w:rsidR="00EF0171">
        <w:rPr>
          <w:rFonts w:ascii="Arial Narrow" w:hAnsi="Arial Narrow"/>
        </w:rPr>
        <w:t>policies are including</w:t>
      </w:r>
      <w:r>
        <w:rPr>
          <w:rFonts w:ascii="Arial Narrow" w:hAnsi="Arial Narrow"/>
        </w:rPr>
        <w:t xml:space="preserve"> treatment </w:t>
      </w:r>
      <w:r w:rsidR="00EF0171">
        <w:rPr>
          <w:rFonts w:ascii="Arial Narrow" w:hAnsi="Arial Narrow"/>
        </w:rPr>
        <w:t xml:space="preserve">of illnesses which are done in 1day. Earlier only 7procedures were included now the list has gone </w:t>
      </w:r>
      <w:r w:rsidR="002528C5">
        <w:rPr>
          <w:rFonts w:ascii="Arial Narrow" w:hAnsi="Arial Narrow"/>
        </w:rPr>
        <w:t>up to</w:t>
      </w:r>
      <w:r w:rsidR="00EF0171">
        <w:rPr>
          <w:rFonts w:ascii="Arial Narrow" w:hAnsi="Arial Narrow"/>
        </w:rPr>
        <w:t xml:space="preserve"> 150.</w:t>
      </w:r>
    </w:p>
    <w:p w:rsidR="00EF0171" w:rsidRDefault="00EF0171" w:rsidP="00AB69BC">
      <w:pPr>
        <w:pStyle w:val="ListParagraph"/>
        <w:numPr>
          <w:ilvl w:val="0"/>
          <w:numId w:val="48"/>
        </w:numPr>
        <w:jc w:val="both"/>
        <w:rPr>
          <w:rFonts w:ascii="Arial Narrow" w:hAnsi="Arial Narrow"/>
        </w:rPr>
      </w:pPr>
      <w:r>
        <w:rPr>
          <w:rFonts w:ascii="Arial Narrow" w:hAnsi="Arial Narrow"/>
        </w:rPr>
        <w:t>Cost of pre-policy check up – insurer reimburses the cost of medical examination provided the policy is accepted.</w:t>
      </w:r>
    </w:p>
    <w:p w:rsidR="00EF0171" w:rsidRDefault="00EF0171" w:rsidP="00AB69BC">
      <w:pPr>
        <w:pStyle w:val="ListParagraph"/>
        <w:numPr>
          <w:ilvl w:val="0"/>
          <w:numId w:val="48"/>
        </w:numPr>
        <w:jc w:val="both"/>
        <w:rPr>
          <w:rFonts w:ascii="Arial Narrow" w:hAnsi="Arial Narrow"/>
        </w:rPr>
      </w:pPr>
      <w:r>
        <w:rPr>
          <w:rFonts w:ascii="Arial Narrow" w:hAnsi="Arial Narrow"/>
        </w:rPr>
        <w:t xml:space="preserve">Duration of pre n post </w:t>
      </w:r>
      <w:r w:rsidR="002528C5">
        <w:rPr>
          <w:rFonts w:ascii="Arial Narrow" w:hAnsi="Arial Narrow"/>
        </w:rPr>
        <w:t>hospital covers</w:t>
      </w:r>
      <w:r>
        <w:rPr>
          <w:rFonts w:ascii="Arial Narrow" w:hAnsi="Arial Narrow"/>
        </w:rPr>
        <w:t xml:space="preserve"> – it is 60 and 90 days in most of the policies.</w:t>
      </w:r>
    </w:p>
    <w:p w:rsidR="00EF0171" w:rsidRDefault="00EF0171" w:rsidP="00AB69BC">
      <w:pPr>
        <w:pStyle w:val="ListParagraph"/>
        <w:numPr>
          <w:ilvl w:val="0"/>
          <w:numId w:val="48"/>
        </w:numPr>
        <w:jc w:val="both"/>
        <w:rPr>
          <w:rFonts w:ascii="Arial Narrow" w:hAnsi="Arial Narrow"/>
        </w:rPr>
      </w:pPr>
      <w:r>
        <w:rPr>
          <w:rFonts w:ascii="Arial Narrow" w:hAnsi="Arial Narrow"/>
        </w:rPr>
        <w:t>Add on covers – maternity, critical illness</w:t>
      </w:r>
      <w:r w:rsidR="00452B11">
        <w:rPr>
          <w:rFonts w:ascii="Arial Narrow" w:hAnsi="Arial Narrow"/>
        </w:rPr>
        <w:t xml:space="preserve"> </w:t>
      </w:r>
      <w:r w:rsidR="00452B11" w:rsidRPr="00C0621E">
        <w:rPr>
          <w:rFonts w:ascii="Arial Narrow" w:hAnsi="Arial Narrow"/>
        </w:rPr>
        <w:t>benefit policy with a provision to pay a lump sum amount on diagnosis o</w:t>
      </w:r>
      <w:r w:rsidR="00452B11">
        <w:rPr>
          <w:rFonts w:ascii="Arial Narrow" w:hAnsi="Arial Narrow"/>
        </w:rPr>
        <w:t>f certain ailments which are life threatening</w:t>
      </w:r>
      <w:r>
        <w:rPr>
          <w:rFonts w:ascii="Arial Narrow" w:hAnsi="Arial Narrow"/>
        </w:rPr>
        <w:t>, coverage of AYUSH up to certain percentage is included.</w:t>
      </w:r>
    </w:p>
    <w:p w:rsidR="00C0621E" w:rsidRPr="00452B11" w:rsidRDefault="001420A1" w:rsidP="00AB69BC">
      <w:pPr>
        <w:pStyle w:val="ListParagraph"/>
        <w:numPr>
          <w:ilvl w:val="0"/>
          <w:numId w:val="48"/>
        </w:numPr>
        <w:jc w:val="both"/>
        <w:rPr>
          <w:rFonts w:ascii="Arial Narrow" w:hAnsi="Arial Narrow"/>
        </w:rPr>
      </w:pPr>
      <w:r>
        <w:rPr>
          <w:rFonts w:ascii="Arial Narrow" w:hAnsi="Arial Narrow"/>
        </w:rPr>
        <w:t>Value added covers – they provide other ben</w:t>
      </w:r>
      <w:r w:rsidR="006610DA">
        <w:rPr>
          <w:rFonts w:ascii="Arial Narrow" w:hAnsi="Arial Narrow"/>
        </w:rPr>
        <w:t>efits such as</w:t>
      </w:r>
      <w:r w:rsidR="00232FB9">
        <w:rPr>
          <w:rFonts w:ascii="Arial Narrow" w:hAnsi="Arial Narrow"/>
        </w:rPr>
        <w:t xml:space="preserve"> </w:t>
      </w:r>
      <w:r w:rsidR="00232FB9" w:rsidRPr="00C0621E">
        <w:rPr>
          <w:rFonts w:ascii="Arial Narrow" w:hAnsi="Arial Narrow"/>
        </w:rPr>
        <w:t>Out-patient covers provide for medical expenses like dental treatments, vision care expenses, routine medical examinations and tests etc. that do not require hospitalization.</w:t>
      </w:r>
      <w:r>
        <w:rPr>
          <w:rFonts w:ascii="Arial Narrow" w:hAnsi="Arial Narrow"/>
        </w:rPr>
        <w:t xml:space="preserve">, </w:t>
      </w:r>
      <w:r w:rsidR="002A65B3">
        <w:rPr>
          <w:rFonts w:ascii="Arial Narrow" w:hAnsi="Arial Narrow"/>
        </w:rPr>
        <w:t>H</w:t>
      </w:r>
      <w:r>
        <w:rPr>
          <w:rFonts w:ascii="Arial Narrow" w:hAnsi="Arial Narrow"/>
        </w:rPr>
        <w:t xml:space="preserve">ospital daily cash which </w:t>
      </w:r>
      <w:r w:rsidR="00C0621E" w:rsidRPr="00E13B39">
        <w:rPr>
          <w:rFonts w:ascii="Arial Narrow" w:hAnsi="Arial Narrow"/>
        </w:rPr>
        <w:t>provides a fixed sum to the insured person for eac</w:t>
      </w:r>
      <w:r>
        <w:rPr>
          <w:rFonts w:ascii="Arial Narrow" w:hAnsi="Arial Narrow"/>
        </w:rPr>
        <w:t xml:space="preserve">h day of hospitalization, </w:t>
      </w:r>
      <w:r w:rsidR="00452B11">
        <w:rPr>
          <w:rFonts w:ascii="Arial Narrow" w:hAnsi="Arial Narrow"/>
        </w:rPr>
        <w:t>donor’s expenses, reimbursement of ambulance, recovery benefit is paid if total period of stay is less than 10days.</w:t>
      </w:r>
      <w:r w:rsidR="00C0621E" w:rsidRPr="00E13B39">
        <w:rPr>
          <w:rFonts w:ascii="Arial Narrow" w:hAnsi="Arial Narrow"/>
        </w:rPr>
        <w:t xml:space="preserve"> </w:t>
      </w:r>
    </w:p>
    <w:p w:rsidR="00C0621E" w:rsidRPr="00C0621E" w:rsidRDefault="00452B11" w:rsidP="00C0621E">
      <w:pPr>
        <w:jc w:val="both"/>
        <w:rPr>
          <w:rFonts w:ascii="Arial Narrow" w:hAnsi="Arial Narrow"/>
        </w:rPr>
      </w:pPr>
      <w:r>
        <w:rPr>
          <w:rFonts w:ascii="Arial Narrow" w:hAnsi="Arial Narrow"/>
          <w:b/>
        </w:rPr>
        <w:t>h</w:t>
      </w:r>
      <w:r w:rsidR="00C0621E" w:rsidRPr="00452B11">
        <w:rPr>
          <w:rFonts w:ascii="Arial Narrow" w:hAnsi="Arial Narrow"/>
          <w:b/>
        </w:rPr>
        <w:t>) High Deductible or Top-up Covers</w:t>
      </w:r>
      <w:r w:rsidRPr="00452B11">
        <w:rPr>
          <w:rFonts w:ascii="Arial Narrow" w:hAnsi="Arial Narrow"/>
          <w:b/>
        </w:rPr>
        <w:t>:-</w:t>
      </w:r>
      <w:r>
        <w:rPr>
          <w:rFonts w:ascii="Arial Narrow" w:hAnsi="Arial Narrow"/>
        </w:rPr>
        <w:t xml:space="preserve"> </w:t>
      </w:r>
      <w:r w:rsidR="00C0621E" w:rsidRPr="00C0621E">
        <w:rPr>
          <w:rFonts w:ascii="Arial Narrow" w:hAnsi="Arial Narrow"/>
        </w:rPr>
        <w:t xml:space="preserve"> offer cover for higher sum insured over and above a specified chosen amount (cal</w:t>
      </w:r>
      <w:r>
        <w:rPr>
          <w:rFonts w:ascii="Arial Narrow" w:hAnsi="Arial Narrow"/>
        </w:rPr>
        <w:t>led threshold or deductible). These covers are available on individual and family basis.</w:t>
      </w:r>
    </w:p>
    <w:p w:rsidR="00452B11" w:rsidRDefault="00452B11" w:rsidP="00C0621E">
      <w:pPr>
        <w:jc w:val="both"/>
        <w:rPr>
          <w:rFonts w:ascii="Arial Narrow" w:hAnsi="Arial Narrow"/>
        </w:rPr>
      </w:pPr>
      <w:r w:rsidRPr="000256F0">
        <w:rPr>
          <w:rFonts w:ascii="Arial Narrow" w:hAnsi="Arial Narrow"/>
          <w:b/>
        </w:rPr>
        <w:t>i) Senior Citizen policy:-</w:t>
      </w:r>
      <w:r>
        <w:rPr>
          <w:rFonts w:ascii="Arial Narrow" w:hAnsi="Arial Narrow"/>
        </w:rPr>
        <w:t xml:space="preserve"> entry age of such policy is 60</w:t>
      </w:r>
      <w:r w:rsidR="00F24EE2">
        <w:rPr>
          <w:rFonts w:ascii="Arial Narrow" w:hAnsi="Arial Narrow"/>
        </w:rPr>
        <w:t xml:space="preserve">yrs and lifelong renewable. Sum </w:t>
      </w:r>
      <w:r>
        <w:rPr>
          <w:rFonts w:ascii="Arial Narrow" w:hAnsi="Arial Narrow"/>
        </w:rPr>
        <w:t>insure</w:t>
      </w:r>
      <w:r w:rsidR="00F24EE2">
        <w:rPr>
          <w:rFonts w:ascii="Arial Narrow" w:hAnsi="Arial Narrow"/>
        </w:rPr>
        <w:t>d</w:t>
      </w:r>
      <w:r>
        <w:rPr>
          <w:rFonts w:ascii="Arial Narrow" w:hAnsi="Arial Narrow"/>
        </w:rPr>
        <w:t xml:space="preserve"> ranges from 50,000 to 5lac</w:t>
      </w:r>
      <w:r w:rsidR="000256F0">
        <w:rPr>
          <w:rFonts w:ascii="Arial Narrow" w:hAnsi="Arial Narrow"/>
        </w:rPr>
        <w:t>.</w:t>
      </w:r>
    </w:p>
    <w:p w:rsidR="00C0621E" w:rsidRPr="00C0621E" w:rsidRDefault="00C0621E" w:rsidP="00C0621E">
      <w:pPr>
        <w:jc w:val="both"/>
        <w:rPr>
          <w:rFonts w:ascii="Arial Narrow" w:hAnsi="Arial Narrow"/>
        </w:rPr>
      </w:pPr>
      <w:r w:rsidRPr="00087046">
        <w:rPr>
          <w:rFonts w:ascii="Arial Narrow" w:hAnsi="Arial Narrow"/>
          <w:b/>
        </w:rPr>
        <w:t>j) The fixed benefits cover</w:t>
      </w:r>
      <w:r w:rsidR="00087046" w:rsidRPr="00087046">
        <w:rPr>
          <w:rFonts w:ascii="Arial Narrow" w:hAnsi="Arial Narrow"/>
          <w:b/>
        </w:rPr>
        <w:t>:-</w:t>
      </w:r>
      <w:r w:rsidR="00087046">
        <w:rPr>
          <w:rFonts w:ascii="Arial Narrow" w:hAnsi="Arial Narrow"/>
        </w:rPr>
        <w:t xml:space="preserve"> </w:t>
      </w:r>
      <w:r w:rsidRPr="00C0621E">
        <w:rPr>
          <w:rFonts w:ascii="Arial Narrow" w:hAnsi="Arial Narrow"/>
        </w:rPr>
        <w:t>provides adequate cover to the insured person and also helps the insurer to effectively price his policy</w:t>
      </w:r>
      <w:r w:rsidR="000256F0">
        <w:rPr>
          <w:rFonts w:ascii="Arial Narrow" w:hAnsi="Arial Narrow"/>
        </w:rPr>
        <w:t xml:space="preserve">. Some of the fixed benefit insurance plans are i. Hospital daily cash insurance ii. Critical illness insurance plan (also known as dreaded disease cover or trauma cover). Both these </w:t>
      </w:r>
      <w:r w:rsidR="00087046">
        <w:rPr>
          <w:rFonts w:ascii="Arial Narrow" w:hAnsi="Arial Narrow"/>
        </w:rPr>
        <w:t xml:space="preserve">plans can be sold as standalone cover or add-on cover. In all critical illness policies </w:t>
      </w:r>
      <w:r w:rsidR="00087046" w:rsidRPr="00087046">
        <w:rPr>
          <w:rFonts w:ascii="Arial Narrow" w:hAnsi="Arial Narrow"/>
          <w:b/>
        </w:rPr>
        <w:t>waiting period of 90days</w:t>
      </w:r>
      <w:r w:rsidR="00087046">
        <w:rPr>
          <w:rFonts w:ascii="Arial Narrow" w:hAnsi="Arial Narrow"/>
        </w:rPr>
        <w:t xml:space="preserve"> and </w:t>
      </w:r>
      <w:r w:rsidR="00087046" w:rsidRPr="00087046">
        <w:rPr>
          <w:rFonts w:ascii="Arial Narrow" w:hAnsi="Arial Narrow"/>
          <w:b/>
        </w:rPr>
        <w:t>survival clause of 30days</w:t>
      </w:r>
      <w:r w:rsidR="00087046">
        <w:rPr>
          <w:rFonts w:ascii="Arial Narrow" w:hAnsi="Arial Narrow"/>
        </w:rPr>
        <w:t xml:space="preserve"> after diagnosis of illness is carried out.</w:t>
      </w:r>
    </w:p>
    <w:p w:rsidR="00A50A16" w:rsidRDefault="00C0621E" w:rsidP="00C0621E">
      <w:pPr>
        <w:jc w:val="both"/>
        <w:rPr>
          <w:rFonts w:ascii="Arial Narrow" w:hAnsi="Arial Narrow"/>
        </w:rPr>
      </w:pPr>
      <w:r w:rsidRPr="00052A73">
        <w:rPr>
          <w:rFonts w:ascii="Arial Narrow" w:hAnsi="Arial Narrow"/>
          <w:b/>
        </w:rPr>
        <w:t xml:space="preserve">k) </w:t>
      </w:r>
      <w:r w:rsidR="00087046" w:rsidRPr="00052A73">
        <w:rPr>
          <w:rFonts w:ascii="Arial Narrow" w:hAnsi="Arial Narrow"/>
          <w:b/>
        </w:rPr>
        <w:t>Long term care insurance:-</w:t>
      </w:r>
      <w:r w:rsidR="00087046">
        <w:rPr>
          <w:rFonts w:ascii="Arial Narrow" w:hAnsi="Arial Narrow"/>
        </w:rPr>
        <w:t xml:space="preserve"> these products are yet to be developed in Indian market. There are 2 types of such plans pre-funded and immediate need.</w:t>
      </w:r>
      <w:r w:rsidR="00A50A16">
        <w:rPr>
          <w:rFonts w:ascii="Arial Narrow" w:hAnsi="Arial Narrow"/>
        </w:rPr>
        <w:t xml:space="preserve"> </w:t>
      </w:r>
    </w:p>
    <w:p w:rsidR="00C0621E" w:rsidRPr="00C0621E" w:rsidRDefault="00A50A16" w:rsidP="00C0621E">
      <w:pPr>
        <w:jc w:val="both"/>
        <w:rPr>
          <w:rFonts w:ascii="Arial Narrow" w:hAnsi="Arial Narrow"/>
        </w:rPr>
      </w:pPr>
      <w:r>
        <w:rPr>
          <w:rFonts w:ascii="Arial Narrow" w:hAnsi="Arial Narrow"/>
        </w:rPr>
        <w:t>Bhavisya arogya policy a pre funded insurance plan was designed long back in 1990 by general insurance companies. It was a deferred mediclaim policy with entry age of 25 to 55yrs and retirement age 55 to 60yrs with a condition of 4yrs gap between joining age n retirement age. In</w:t>
      </w:r>
      <w:r w:rsidR="000943CD">
        <w:rPr>
          <w:rFonts w:ascii="Arial Narrow" w:hAnsi="Arial Narrow"/>
        </w:rPr>
        <w:t xml:space="preserve"> </w:t>
      </w:r>
      <w:r>
        <w:rPr>
          <w:rFonts w:ascii="Arial Narrow" w:hAnsi="Arial Narrow"/>
        </w:rPr>
        <w:t xml:space="preserve">case of death or withdrawal before retirement </w:t>
      </w:r>
      <w:r>
        <w:rPr>
          <w:rFonts w:ascii="Arial Narrow" w:hAnsi="Arial Narrow"/>
        </w:rPr>
        <w:lastRenderedPageBreak/>
        <w:t>age refund of premium is allowed. Grace period of 7days for renewal premium is given</w:t>
      </w:r>
      <w:r w:rsidR="00AB5A70">
        <w:rPr>
          <w:rFonts w:ascii="Arial Narrow" w:hAnsi="Arial Narrow"/>
        </w:rPr>
        <w:t>, this plan also provides assignment.</w:t>
      </w:r>
    </w:p>
    <w:p w:rsidR="00C0621E" w:rsidRPr="00820CE8" w:rsidRDefault="00C0621E" w:rsidP="00C0621E">
      <w:pPr>
        <w:jc w:val="both"/>
        <w:rPr>
          <w:rFonts w:ascii="Arial Narrow" w:hAnsi="Arial Narrow"/>
          <w:b/>
        </w:rPr>
      </w:pPr>
      <w:r w:rsidRPr="00A50A16">
        <w:rPr>
          <w:rFonts w:ascii="Arial Narrow" w:hAnsi="Arial Narrow"/>
          <w:b/>
        </w:rPr>
        <w:t>l)</w:t>
      </w:r>
      <w:r w:rsidR="00A50A16" w:rsidRPr="00A50A16">
        <w:rPr>
          <w:rFonts w:ascii="Arial Narrow" w:hAnsi="Arial Narrow"/>
          <w:b/>
        </w:rPr>
        <w:t xml:space="preserve"> </w:t>
      </w:r>
      <w:r w:rsidR="00AB5A70">
        <w:rPr>
          <w:rFonts w:ascii="Arial Narrow" w:hAnsi="Arial Narrow"/>
          <w:b/>
        </w:rPr>
        <w:t xml:space="preserve">Combi Products:- </w:t>
      </w:r>
      <w:r w:rsidR="00AB5A70" w:rsidRPr="00AB5A70">
        <w:rPr>
          <w:rFonts w:ascii="Arial Narrow" w:hAnsi="Arial Narrow"/>
        </w:rPr>
        <w:t xml:space="preserve">life insurance plans are </w:t>
      </w:r>
      <w:r w:rsidR="000943CD" w:rsidRPr="00AB5A70">
        <w:rPr>
          <w:rFonts w:ascii="Arial Narrow" w:hAnsi="Arial Narrow"/>
        </w:rPr>
        <w:t>combined</w:t>
      </w:r>
      <w:r w:rsidR="00AB5A70" w:rsidRPr="00AB5A70">
        <w:rPr>
          <w:rFonts w:ascii="Arial Narrow" w:hAnsi="Arial Narrow"/>
        </w:rPr>
        <w:t xml:space="preserve"> with health </w:t>
      </w:r>
      <w:r w:rsidR="000943CD" w:rsidRPr="00AB5A70">
        <w:rPr>
          <w:rFonts w:ascii="Arial Narrow" w:hAnsi="Arial Narrow"/>
        </w:rPr>
        <w:t>insurance</w:t>
      </w:r>
      <w:r w:rsidR="00AB5A70" w:rsidRPr="00AB5A70">
        <w:rPr>
          <w:rFonts w:ascii="Arial Narrow" w:hAnsi="Arial Narrow"/>
        </w:rPr>
        <w:t xml:space="preserve"> products. It is packaged through 2insurers.</w:t>
      </w:r>
      <w:r w:rsidR="00AB5A70">
        <w:rPr>
          <w:rFonts w:ascii="Arial Narrow" w:hAnsi="Arial Narrow"/>
          <w:b/>
        </w:rPr>
        <w:t xml:space="preserve"> </w:t>
      </w:r>
      <w:r w:rsidR="00AB5A70" w:rsidRPr="00AB5A70">
        <w:rPr>
          <w:rFonts w:ascii="Arial Narrow" w:hAnsi="Arial Narrow"/>
        </w:rPr>
        <w:t>Marketing of combi products can be done through direct marketing, brokers, composite individuals and corporate agents common to both insurers. It cannot be marketed through bank referral arrangement.</w:t>
      </w:r>
      <w:r w:rsidR="00AB5A70">
        <w:rPr>
          <w:rFonts w:ascii="Arial Narrow" w:hAnsi="Arial Narrow"/>
          <w:b/>
        </w:rPr>
        <w:t xml:space="preserve"> </w:t>
      </w:r>
    </w:p>
    <w:p w:rsidR="00C0621E" w:rsidRPr="00C0621E" w:rsidRDefault="00820CE8" w:rsidP="00C0621E">
      <w:pPr>
        <w:jc w:val="both"/>
        <w:rPr>
          <w:rFonts w:ascii="Arial Narrow" w:hAnsi="Arial Narrow"/>
        </w:rPr>
      </w:pPr>
      <w:r>
        <w:rPr>
          <w:rFonts w:ascii="Arial Narrow" w:hAnsi="Arial Narrow"/>
          <w:b/>
        </w:rPr>
        <w:t>m</w:t>
      </w:r>
      <w:r w:rsidR="00A50A16" w:rsidRPr="00A50A16">
        <w:rPr>
          <w:rFonts w:ascii="Arial Narrow" w:hAnsi="Arial Narrow"/>
          <w:b/>
        </w:rPr>
        <w:t xml:space="preserve">) </w:t>
      </w:r>
      <w:r w:rsidR="00AB5A70" w:rsidRPr="00A50A16">
        <w:rPr>
          <w:rFonts w:ascii="Arial Narrow" w:hAnsi="Arial Narrow"/>
          <w:b/>
        </w:rPr>
        <w:t>A Personal Accident (PA) Cover:-</w:t>
      </w:r>
      <w:r w:rsidR="00AB5A70">
        <w:rPr>
          <w:rFonts w:ascii="Arial Narrow" w:hAnsi="Arial Narrow"/>
        </w:rPr>
        <w:t xml:space="preserve"> </w:t>
      </w:r>
      <w:r w:rsidR="00AB5A70" w:rsidRPr="00C0621E">
        <w:rPr>
          <w:rFonts w:ascii="Arial Narrow" w:hAnsi="Arial Narrow"/>
        </w:rPr>
        <w:t xml:space="preserve"> provides compensation in the form of death and disability benefits due to unforeseen accidents</w:t>
      </w:r>
      <w:r w:rsidR="00AB5A70">
        <w:rPr>
          <w:rFonts w:ascii="Arial Narrow" w:hAnsi="Arial Narrow"/>
        </w:rPr>
        <w:t>. Types of disability covered are i) permanent total disability ii) permanent partial disability iii) temporary total disability. Sum insured of such policies is basically 60times of gross monthly income</w:t>
      </w:r>
      <w:r>
        <w:rPr>
          <w:rFonts w:ascii="Arial Narrow" w:hAnsi="Arial Narrow"/>
        </w:rPr>
        <w:t>.</w:t>
      </w:r>
    </w:p>
    <w:p w:rsidR="00C0621E" w:rsidRDefault="00820CE8" w:rsidP="00C0621E">
      <w:pPr>
        <w:jc w:val="both"/>
        <w:rPr>
          <w:rFonts w:ascii="Arial Narrow" w:hAnsi="Arial Narrow" w:cs="Arial Narrow"/>
        </w:rPr>
      </w:pPr>
      <w:r>
        <w:rPr>
          <w:rFonts w:ascii="Arial Narrow" w:hAnsi="Arial Narrow"/>
          <w:b/>
        </w:rPr>
        <w:t>n</w:t>
      </w:r>
      <w:r w:rsidR="00C0621E" w:rsidRPr="00A50A16">
        <w:rPr>
          <w:rFonts w:ascii="Arial Narrow" w:hAnsi="Arial Narrow"/>
          <w:b/>
        </w:rPr>
        <w:t>) Overseas Mediclaim / Travel Policies</w:t>
      </w:r>
      <w:r w:rsidR="00A50A16" w:rsidRPr="00A50A16">
        <w:rPr>
          <w:rFonts w:ascii="Arial Narrow" w:hAnsi="Arial Narrow"/>
          <w:b/>
        </w:rPr>
        <w:t>:-</w:t>
      </w:r>
      <w:r w:rsidR="00C0621E" w:rsidRPr="00C0621E">
        <w:rPr>
          <w:rFonts w:ascii="Arial Narrow" w:hAnsi="Arial Narrow"/>
        </w:rPr>
        <w:t xml:space="preserve"> provide cover to an individual against exposure to the risk of accident, injury and sickness during his stay overseas.</w:t>
      </w:r>
      <w:r>
        <w:rPr>
          <w:rFonts w:ascii="Arial Narrow" w:hAnsi="Arial Narrow"/>
        </w:rPr>
        <w:t xml:space="preserve"> </w:t>
      </w:r>
      <w:r w:rsidR="00C0621E" w:rsidRPr="00A50A16">
        <w:rPr>
          <w:rFonts w:ascii="Arial Narrow" w:hAnsi="Arial Narrow"/>
          <w:b/>
        </w:rPr>
        <w:t>Corporate Frequent Travel</w:t>
      </w:r>
      <w:r>
        <w:rPr>
          <w:rFonts w:ascii="Arial Narrow" w:hAnsi="Arial Narrow"/>
          <w:b/>
        </w:rPr>
        <w:t>l</w:t>
      </w:r>
      <w:r w:rsidR="00C0621E" w:rsidRPr="00A50A16">
        <w:rPr>
          <w:rFonts w:ascii="Arial Narrow" w:hAnsi="Arial Narrow"/>
          <w:b/>
        </w:rPr>
        <w:t>ers</w:t>
      </w:r>
      <w:r w:rsidR="00C0621E" w:rsidRPr="00A50A16">
        <w:rPr>
          <w:rFonts w:ascii="Arial Narrow" w:hAnsi="Arial Narrow" w:cs="Arial Narrow"/>
          <w:b/>
        </w:rPr>
        <w:t xml:space="preserve"> Plan</w:t>
      </w:r>
      <w:r w:rsidR="00C0621E" w:rsidRPr="00C0621E">
        <w:rPr>
          <w:rFonts w:ascii="Arial Narrow" w:hAnsi="Arial Narrow" w:cs="Arial Narrow"/>
        </w:rPr>
        <w:t xml:space="preserve"> is an annual policy whereby a corporate takes individual policies for its executives who frequently make trip</w:t>
      </w:r>
      <w:r>
        <w:rPr>
          <w:rFonts w:ascii="Arial Narrow" w:hAnsi="Arial Narrow" w:cs="Arial Narrow"/>
        </w:rPr>
        <w:t>s outside India.</w:t>
      </w:r>
    </w:p>
    <w:p w:rsidR="00820CE8" w:rsidRDefault="00820CE8" w:rsidP="00C0621E">
      <w:pPr>
        <w:jc w:val="both"/>
        <w:rPr>
          <w:rFonts w:ascii="Arial Narrow" w:hAnsi="Arial Narrow"/>
        </w:rPr>
      </w:pPr>
      <w:r w:rsidRPr="000943CD">
        <w:rPr>
          <w:rFonts w:ascii="Arial Narrow" w:hAnsi="Arial Narrow" w:cs="Arial Narrow"/>
          <w:b/>
        </w:rPr>
        <w:t>o) Group Health cover:-</w:t>
      </w:r>
      <w:r>
        <w:rPr>
          <w:rFonts w:ascii="Arial Narrow" w:hAnsi="Arial Narrow"/>
          <w:b/>
        </w:rPr>
        <w:t xml:space="preserve"> </w:t>
      </w:r>
      <w:r w:rsidRPr="00C0621E">
        <w:rPr>
          <w:rFonts w:ascii="Arial Narrow" w:hAnsi="Arial Narrow"/>
        </w:rPr>
        <w:t>is taken by a group owner who could be an employer, an association, a bank</w:t>
      </w:r>
      <w:r w:rsidR="000943CD">
        <w:rPr>
          <w:rFonts w:ascii="Arial" w:hAnsi="Arial" w:cs="Arial"/>
        </w:rPr>
        <w:t>’</w:t>
      </w:r>
      <w:r w:rsidRPr="00C0621E">
        <w:rPr>
          <w:rFonts w:ascii="Arial Narrow" w:hAnsi="Arial Narrow" w:cs="Arial Narrow"/>
        </w:rPr>
        <w:t>s credit card division, where a single policy covers the entire group of individu</w:t>
      </w:r>
      <w:r w:rsidRPr="00C0621E">
        <w:rPr>
          <w:rFonts w:ascii="Arial Narrow" w:hAnsi="Arial Narrow"/>
        </w:rPr>
        <w:t>als.</w:t>
      </w:r>
      <w:r w:rsidR="000943CD">
        <w:rPr>
          <w:rFonts w:ascii="Arial Narrow" w:hAnsi="Arial Narrow"/>
        </w:rPr>
        <w:t xml:space="preserve"> In India regulatory provisions strictly prohibit formation of groups primarily for the purpose of taking group policy. </w:t>
      </w:r>
      <w:r w:rsidR="000943CD" w:rsidRPr="00A50A16">
        <w:rPr>
          <w:rFonts w:ascii="Arial Narrow" w:hAnsi="Arial Narrow"/>
          <w:b/>
        </w:rPr>
        <w:t>Corporate Floater or Buffer Cover</w:t>
      </w:r>
      <w:r w:rsidR="000943CD" w:rsidRPr="00C0621E">
        <w:rPr>
          <w:rFonts w:ascii="Arial Narrow" w:hAnsi="Arial Narrow"/>
        </w:rPr>
        <w:t xml:space="preserve"> amount helps meet excess expenses over and above the family sum insured.</w:t>
      </w:r>
    </w:p>
    <w:p w:rsidR="000943CD" w:rsidRPr="00C0621E" w:rsidRDefault="000943CD" w:rsidP="00C0621E">
      <w:pPr>
        <w:jc w:val="both"/>
        <w:rPr>
          <w:rFonts w:ascii="Arial Narrow" w:hAnsi="Arial Narrow"/>
        </w:rPr>
      </w:pPr>
      <w:r w:rsidRPr="000943CD">
        <w:rPr>
          <w:rFonts w:ascii="Arial Narrow" w:hAnsi="Arial Narrow"/>
          <w:b/>
        </w:rPr>
        <w:t>p) Special products:-</w:t>
      </w:r>
      <w:r>
        <w:rPr>
          <w:rFonts w:ascii="Arial Narrow" w:hAnsi="Arial Narrow"/>
        </w:rPr>
        <w:t xml:space="preserve"> disease specific covers like cancer, diabetes have been introduced by insurer for long term cover of 5-20yrs.</w:t>
      </w:r>
    </w:p>
    <w:p w:rsidR="00C0621E" w:rsidRDefault="000943CD" w:rsidP="00C0621E">
      <w:pPr>
        <w:jc w:val="both"/>
        <w:rPr>
          <w:rFonts w:ascii="Arial Narrow" w:hAnsi="Arial Narrow"/>
        </w:rPr>
      </w:pPr>
      <w:r w:rsidRPr="00617D9E">
        <w:rPr>
          <w:rFonts w:ascii="Arial Narrow" w:hAnsi="Arial Narrow"/>
          <w:b/>
        </w:rPr>
        <w:t>q) Key</w:t>
      </w:r>
      <w:r w:rsidRPr="00617D9E">
        <w:rPr>
          <w:rFonts w:ascii="Arial Narrow" w:hAnsi="Arial Narrow"/>
        </w:rPr>
        <w:t xml:space="preserve"> </w:t>
      </w:r>
      <w:r w:rsidR="00617D9E">
        <w:rPr>
          <w:rFonts w:ascii="Arial Narrow" w:hAnsi="Arial Narrow"/>
          <w:b/>
        </w:rPr>
        <w:t>Terms in</w:t>
      </w:r>
      <w:r w:rsidR="00617D9E" w:rsidRPr="00617D9E">
        <w:rPr>
          <w:rFonts w:ascii="Arial Narrow" w:hAnsi="Arial Narrow"/>
          <w:b/>
        </w:rPr>
        <w:t xml:space="preserve"> Health </w:t>
      </w:r>
      <w:r w:rsidR="00617D9E">
        <w:rPr>
          <w:rFonts w:ascii="Arial Narrow" w:hAnsi="Arial Narrow"/>
          <w:b/>
        </w:rPr>
        <w:t>policies:-</w:t>
      </w:r>
      <w:r w:rsidR="00617D9E">
        <w:rPr>
          <w:rFonts w:ascii="Arial Narrow" w:hAnsi="Arial Narrow"/>
        </w:rPr>
        <w:t xml:space="preserve"> </w:t>
      </w:r>
      <w:r w:rsidR="00C0621E" w:rsidRPr="00C0621E">
        <w:rPr>
          <w:rFonts w:ascii="Arial Narrow" w:hAnsi="Arial Narrow"/>
        </w:rPr>
        <w:t xml:space="preserve">health insurance </w:t>
      </w:r>
      <w:r w:rsidR="00617D9E">
        <w:rPr>
          <w:rFonts w:ascii="Arial Narrow" w:hAnsi="Arial Narrow"/>
        </w:rPr>
        <w:t xml:space="preserve">terms </w:t>
      </w:r>
      <w:r w:rsidR="00C0621E" w:rsidRPr="00C0621E">
        <w:rPr>
          <w:rFonts w:ascii="Arial Narrow" w:hAnsi="Arial Narrow"/>
        </w:rPr>
        <w:t xml:space="preserve">have been standardized by IRDA by regulation to avoid confusion </w:t>
      </w:r>
      <w:r w:rsidR="00C0621E">
        <w:rPr>
          <w:rFonts w:ascii="Arial Narrow" w:hAnsi="Arial Narrow"/>
        </w:rPr>
        <w:t>especially for the insured.</w:t>
      </w:r>
    </w:p>
    <w:p w:rsidR="00617D9E" w:rsidRDefault="00485054" w:rsidP="00AB69BC">
      <w:pPr>
        <w:pStyle w:val="ListParagraph"/>
        <w:numPr>
          <w:ilvl w:val="0"/>
          <w:numId w:val="6"/>
        </w:numPr>
        <w:jc w:val="both"/>
        <w:rPr>
          <w:rFonts w:ascii="Arial Narrow" w:hAnsi="Arial Narrow"/>
        </w:rPr>
      </w:pPr>
      <w:r w:rsidRPr="006C55A3">
        <w:rPr>
          <w:rFonts w:ascii="Arial Narrow" w:hAnsi="Arial Narrow"/>
          <w:b/>
        </w:rPr>
        <w:t>Network provider</w:t>
      </w:r>
      <w:r w:rsidRPr="004804D4">
        <w:rPr>
          <w:rFonts w:ascii="Arial Narrow" w:hAnsi="Arial Narrow"/>
        </w:rPr>
        <w:t xml:space="preserve"> – they are hospitals or health care providers enlisted by TPA or insurer or both to provide medical services by cashless.</w:t>
      </w:r>
    </w:p>
    <w:p w:rsidR="00485054" w:rsidRPr="00485054" w:rsidRDefault="00485054" w:rsidP="00AB69BC">
      <w:pPr>
        <w:pStyle w:val="ListParagraph"/>
        <w:numPr>
          <w:ilvl w:val="0"/>
          <w:numId w:val="6"/>
        </w:numPr>
        <w:jc w:val="both"/>
        <w:rPr>
          <w:rFonts w:ascii="Arial Narrow" w:hAnsi="Arial Narrow"/>
        </w:rPr>
      </w:pPr>
      <w:r>
        <w:rPr>
          <w:rFonts w:ascii="Arial Narrow" w:hAnsi="Arial Narrow"/>
          <w:b/>
        </w:rPr>
        <w:t>Preferred provider network (PPN)</w:t>
      </w:r>
    </w:p>
    <w:p w:rsidR="00485054" w:rsidRPr="00485054" w:rsidRDefault="00485054" w:rsidP="00AB69BC">
      <w:pPr>
        <w:pStyle w:val="ListParagraph"/>
        <w:numPr>
          <w:ilvl w:val="0"/>
          <w:numId w:val="6"/>
        </w:numPr>
        <w:jc w:val="both"/>
        <w:rPr>
          <w:rFonts w:ascii="Arial Narrow" w:hAnsi="Arial Narrow"/>
        </w:rPr>
      </w:pPr>
      <w:r>
        <w:rPr>
          <w:rFonts w:ascii="Arial Narrow" w:hAnsi="Arial Narrow"/>
          <w:b/>
        </w:rPr>
        <w:t>Cashless service</w:t>
      </w:r>
    </w:p>
    <w:p w:rsidR="00485054" w:rsidRPr="004804D4" w:rsidRDefault="00485054" w:rsidP="00AB69BC">
      <w:pPr>
        <w:pStyle w:val="ListParagraph"/>
        <w:numPr>
          <w:ilvl w:val="0"/>
          <w:numId w:val="6"/>
        </w:numPr>
        <w:jc w:val="both"/>
        <w:rPr>
          <w:rFonts w:ascii="Arial Narrow" w:hAnsi="Arial Narrow"/>
        </w:rPr>
      </w:pPr>
      <w:r w:rsidRPr="006C55A3">
        <w:rPr>
          <w:rFonts w:ascii="Arial Narrow" w:hAnsi="Arial Narrow"/>
          <w:b/>
        </w:rPr>
        <w:t xml:space="preserve">Third party administrators (TPA) </w:t>
      </w:r>
      <w:r w:rsidRPr="004804D4">
        <w:rPr>
          <w:rFonts w:ascii="Arial Narrow" w:hAnsi="Arial Narrow"/>
        </w:rPr>
        <w:t>– any person who is licensed by IRDA and is engaged for a fee or remuneration by insurance company for the purpose of providing health services.</w:t>
      </w:r>
    </w:p>
    <w:p w:rsidR="00485054" w:rsidRDefault="00485054" w:rsidP="00AB69BC">
      <w:pPr>
        <w:pStyle w:val="ListParagraph"/>
        <w:numPr>
          <w:ilvl w:val="0"/>
          <w:numId w:val="6"/>
        </w:numPr>
        <w:jc w:val="both"/>
        <w:rPr>
          <w:rFonts w:ascii="Arial Narrow" w:hAnsi="Arial Narrow"/>
        </w:rPr>
      </w:pPr>
      <w:r w:rsidRPr="00485054">
        <w:rPr>
          <w:rFonts w:ascii="Arial Narrow" w:hAnsi="Arial Narrow"/>
          <w:b/>
        </w:rPr>
        <w:t xml:space="preserve">Hospital </w:t>
      </w:r>
      <w:r>
        <w:rPr>
          <w:rFonts w:ascii="Arial Narrow" w:hAnsi="Arial Narrow"/>
        </w:rPr>
        <w:t>– any institution having in-patient or day-care treatment facility and has atleast 10beds in city with population less than 10,00,000 and 15beds in other places along with trained n</w:t>
      </w:r>
      <w:r w:rsidR="00E44E70">
        <w:rPr>
          <w:rFonts w:ascii="Arial Narrow" w:hAnsi="Arial Narrow"/>
        </w:rPr>
        <w:t xml:space="preserve">urses n doctors round the clock. </w:t>
      </w:r>
      <w:r w:rsidR="00CA7224">
        <w:rPr>
          <w:rFonts w:ascii="Arial Narrow" w:hAnsi="Arial Narrow"/>
        </w:rPr>
        <w:t>F</w:t>
      </w:r>
      <w:r w:rsidR="00E44E70" w:rsidRPr="004804D4">
        <w:rPr>
          <w:rFonts w:ascii="Arial Narrow" w:hAnsi="Arial Narrow"/>
        </w:rPr>
        <w:t>ully equipped operation theatre and maintain daily records of patients and makes accessible to insurer.</w:t>
      </w:r>
    </w:p>
    <w:p w:rsidR="00485054" w:rsidRDefault="00485054" w:rsidP="00AB69BC">
      <w:pPr>
        <w:pStyle w:val="ListParagraph"/>
        <w:numPr>
          <w:ilvl w:val="0"/>
          <w:numId w:val="6"/>
        </w:numPr>
        <w:jc w:val="both"/>
        <w:rPr>
          <w:rFonts w:ascii="Arial Narrow" w:hAnsi="Arial Narrow"/>
        </w:rPr>
      </w:pPr>
      <w:r w:rsidRPr="000E7DB2">
        <w:rPr>
          <w:rFonts w:ascii="Arial Narrow" w:hAnsi="Arial Narrow"/>
          <w:b/>
        </w:rPr>
        <w:t>Medical practitioner</w:t>
      </w:r>
      <w:r>
        <w:rPr>
          <w:rFonts w:ascii="Arial Narrow" w:hAnsi="Arial Narrow"/>
        </w:rPr>
        <w:t xml:space="preserve"> – a person who holds valid registration from medical council.</w:t>
      </w:r>
    </w:p>
    <w:p w:rsidR="00485054" w:rsidRDefault="00485054" w:rsidP="00AB69BC">
      <w:pPr>
        <w:pStyle w:val="ListParagraph"/>
        <w:numPr>
          <w:ilvl w:val="0"/>
          <w:numId w:val="6"/>
        </w:numPr>
        <w:jc w:val="both"/>
        <w:rPr>
          <w:rFonts w:ascii="Arial Narrow" w:hAnsi="Arial Narrow"/>
        </w:rPr>
      </w:pPr>
      <w:r w:rsidRPr="000E7DB2">
        <w:rPr>
          <w:rFonts w:ascii="Arial Narrow" w:hAnsi="Arial Narrow"/>
          <w:b/>
        </w:rPr>
        <w:t>Qualified nurse</w:t>
      </w:r>
      <w:r>
        <w:rPr>
          <w:rFonts w:ascii="Arial Narrow" w:hAnsi="Arial Narrow"/>
        </w:rPr>
        <w:t xml:space="preserve"> - a person who holds valid registration from Nursing council of any state/India.</w:t>
      </w:r>
    </w:p>
    <w:p w:rsidR="00485054" w:rsidRPr="000E7DB2" w:rsidRDefault="00485054" w:rsidP="00AB69BC">
      <w:pPr>
        <w:pStyle w:val="ListParagraph"/>
        <w:numPr>
          <w:ilvl w:val="0"/>
          <w:numId w:val="6"/>
        </w:numPr>
        <w:jc w:val="both"/>
        <w:rPr>
          <w:rFonts w:ascii="Arial Narrow" w:hAnsi="Arial Narrow"/>
          <w:b/>
        </w:rPr>
      </w:pPr>
      <w:r w:rsidRPr="000E7DB2">
        <w:rPr>
          <w:rFonts w:ascii="Arial Narrow" w:hAnsi="Arial Narrow"/>
          <w:b/>
        </w:rPr>
        <w:t xml:space="preserve">Reasonable and necessary expenses </w:t>
      </w:r>
    </w:p>
    <w:p w:rsidR="00485054" w:rsidRDefault="00485054" w:rsidP="00AB69BC">
      <w:pPr>
        <w:pStyle w:val="ListParagraph"/>
        <w:numPr>
          <w:ilvl w:val="0"/>
          <w:numId w:val="6"/>
        </w:numPr>
        <w:jc w:val="both"/>
        <w:rPr>
          <w:rFonts w:ascii="Arial Narrow" w:hAnsi="Arial Narrow"/>
        </w:rPr>
      </w:pPr>
      <w:r w:rsidRPr="000E7DB2">
        <w:rPr>
          <w:rFonts w:ascii="Arial Narrow" w:hAnsi="Arial Narrow"/>
          <w:b/>
        </w:rPr>
        <w:t>Notice of claim</w:t>
      </w:r>
      <w:r>
        <w:rPr>
          <w:rFonts w:ascii="Arial Narrow" w:hAnsi="Arial Narrow"/>
        </w:rPr>
        <w:t xml:space="preserve"> </w:t>
      </w:r>
      <w:r w:rsidR="003D3E63">
        <w:rPr>
          <w:rFonts w:ascii="Arial Narrow" w:hAnsi="Arial Narrow"/>
        </w:rPr>
        <w:t>–</w:t>
      </w:r>
      <w:r>
        <w:rPr>
          <w:rFonts w:ascii="Arial Narrow" w:hAnsi="Arial Narrow"/>
        </w:rPr>
        <w:t xml:space="preserve"> </w:t>
      </w:r>
      <w:r w:rsidR="003D3E63">
        <w:rPr>
          <w:rFonts w:ascii="Arial Narrow" w:hAnsi="Arial Narrow"/>
        </w:rPr>
        <w:t>claim documents for reimbursement is to be submitted within 15days of discharge.</w:t>
      </w:r>
    </w:p>
    <w:p w:rsidR="003D3E63" w:rsidRDefault="003D3E63" w:rsidP="00AB69BC">
      <w:pPr>
        <w:pStyle w:val="ListParagraph"/>
        <w:numPr>
          <w:ilvl w:val="0"/>
          <w:numId w:val="6"/>
        </w:numPr>
        <w:jc w:val="both"/>
        <w:rPr>
          <w:rFonts w:ascii="Arial Narrow" w:hAnsi="Arial Narrow"/>
        </w:rPr>
      </w:pPr>
      <w:r w:rsidRPr="000E7DB2">
        <w:rPr>
          <w:rFonts w:ascii="Arial Narrow" w:hAnsi="Arial Narrow"/>
          <w:b/>
        </w:rPr>
        <w:t>Free health check</w:t>
      </w:r>
      <w:r>
        <w:rPr>
          <w:rFonts w:ascii="Arial Narrow" w:hAnsi="Arial Narrow"/>
        </w:rPr>
        <w:t xml:space="preserve"> – for 4 claim-free policy years reimbursement is given for health check done. </w:t>
      </w:r>
    </w:p>
    <w:p w:rsidR="003D3E63" w:rsidRDefault="003D3E63" w:rsidP="00AB69BC">
      <w:pPr>
        <w:pStyle w:val="ListParagraph"/>
        <w:numPr>
          <w:ilvl w:val="0"/>
          <w:numId w:val="6"/>
        </w:numPr>
        <w:jc w:val="both"/>
        <w:rPr>
          <w:rFonts w:ascii="Arial Narrow" w:hAnsi="Arial Narrow"/>
        </w:rPr>
      </w:pPr>
      <w:r w:rsidRPr="000E7DB2">
        <w:rPr>
          <w:rFonts w:ascii="Arial Narrow" w:hAnsi="Arial Narrow"/>
          <w:b/>
        </w:rPr>
        <w:t>Cumulative bonus</w:t>
      </w:r>
      <w:r>
        <w:rPr>
          <w:rFonts w:ascii="Arial Narrow" w:hAnsi="Arial Narrow"/>
        </w:rPr>
        <w:t xml:space="preserve"> – for every claim-free year the sum insured gets increased on renewal by fixed percentage which is maximum allowed upto 50% for ten claim-free renewals.</w:t>
      </w:r>
    </w:p>
    <w:p w:rsidR="003D3E63" w:rsidRDefault="003D3E63" w:rsidP="00AB69BC">
      <w:pPr>
        <w:pStyle w:val="ListParagraph"/>
        <w:numPr>
          <w:ilvl w:val="0"/>
          <w:numId w:val="6"/>
        </w:numPr>
        <w:jc w:val="both"/>
        <w:rPr>
          <w:rFonts w:ascii="Arial Narrow" w:hAnsi="Arial Narrow"/>
        </w:rPr>
      </w:pPr>
      <w:r w:rsidRPr="000E7DB2">
        <w:rPr>
          <w:rFonts w:ascii="Arial Narrow" w:hAnsi="Arial Narrow"/>
          <w:b/>
        </w:rPr>
        <w:t>Malus / Bonus</w:t>
      </w:r>
      <w:r>
        <w:rPr>
          <w:rFonts w:ascii="Arial Narrow" w:hAnsi="Arial Narrow"/>
        </w:rPr>
        <w:t xml:space="preserve"> – </w:t>
      </w:r>
    </w:p>
    <w:p w:rsidR="009A7741" w:rsidRDefault="009A7741" w:rsidP="00AB69BC">
      <w:pPr>
        <w:pStyle w:val="ListParagraph"/>
        <w:numPr>
          <w:ilvl w:val="0"/>
          <w:numId w:val="6"/>
        </w:numPr>
        <w:jc w:val="both"/>
        <w:rPr>
          <w:rFonts w:ascii="Arial Narrow" w:hAnsi="Arial Narrow"/>
        </w:rPr>
      </w:pPr>
      <w:r w:rsidRPr="000E7DB2">
        <w:rPr>
          <w:rFonts w:ascii="Arial Narrow" w:hAnsi="Arial Narrow"/>
          <w:b/>
        </w:rPr>
        <w:t>No-claim Discount</w:t>
      </w:r>
      <w:r>
        <w:rPr>
          <w:rFonts w:ascii="Arial Narrow" w:hAnsi="Arial Narrow"/>
        </w:rPr>
        <w:t xml:space="preserve"> -</w:t>
      </w:r>
      <w:r w:rsidR="003D3E63" w:rsidRPr="003D3E63">
        <w:rPr>
          <w:rFonts w:ascii="Arial Narrow" w:hAnsi="Arial Narrow"/>
        </w:rPr>
        <w:t xml:space="preserve"> Discount in</w:t>
      </w:r>
      <w:r>
        <w:rPr>
          <w:rFonts w:ascii="Arial Narrow" w:hAnsi="Arial Narrow"/>
        </w:rPr>
        <w:t xml:space="preserve"> next year’s premium if it is c</w:t>
      </w:r>
      <w:r w:rsidR="003D3E63" w:rsidRPr="003D3E63">
        <w:rPr>
          <w:rFonts w:ascii="Arial Narrow" w:hAnsi="Arial Narrow"/>
        </w:rPr>
        <w:t>laim</w:t>
      </w:r>
      <w:r>
        <w:rPr>
          <w:rFonts w:ascii="Arial Narrow" w:hAnsi="Arial Narrow"/>
        </w:rPr>
        <w:t>-free year instead of bonus on sum insured.</w:t>
      </w:r>
    </w:p>
    <w:p w:rsidR="009A7741" w:rsidRDefault="009A7741" w:rsidP="00AB69BC">
      <w:pPr>
        <w:pStyle w:val="ListParagraph"/>
        <w:numPr>
          <w:ilvl w:val="0"/>
          <w:numId w:val="6"/>
        </w:numPr>
        <w:jc w:val="both"/>
        <w:rPr>
          <w:rFonts w:ascii="Arial Narrow" w:hAnsi="Arial Narrow"/>
        </w:rPr>
      </w:pPr>
      <w:r w:rsidRPr="000E7DB2">
        <w:rPr>
          <w:rFonts w:ascii="Arial Narrow" w:hAnsi="Arial Narrow"/>
          <w:b/>
        </w:rPr>
        <w:t>Co-payment</w:t>
      </w:r>
      <w:r>
        <w:rPr>
          <w:rFonts w:ascii="Arial Narrow" w:hAnsi="Arial Narrow"/>
        </w:rPr>
        <w:t xml:space="preserve"> – here insured bears some portion of the claim</w:t>
      </w:r>
    </w:p>
    <w:p w:rsidR="009A7741" w:rsidRDefault="009A7741" w:rsidP="00AB69BC">
      <w:pPr>
        <w:pStyle w:val="ListParagraph"/>
        <w:numPr>
          <w:ilvl w:val="0"/>
          <w:numId w:val="6"/>
        </w:numPr>
        <w:jc w:val="both"/>
        <w:rPr>
          <w:rFonts w:ascii="Arial Narrow" w:hAnsi="Arial Narrow"/>
        </w:rPr>
      </w:pPr>
      <w:r w:rsidRPr="000E7DB2">
        <w:rPr>
          <w:rFonts w:ascii="Arial Narrow" w:hAnsi="Arial Narrow"/>
          <w:b/>
        </w:rPr>
        <w:lastRenderedPageBreak/>
        <w:t>Deductible / Excess</w:t>
      </w:r>
      <w:r>
        <w:rPr>
          <w:rFonts w:ascii="Arial Narrow" w:hAnsi="Arial Narrow"/>
        </w:rPr>
        <w:t xml:space="preserve"> – it is the fixed amount to be paid by insured before claim is paid by insurer.</w:t>
      </w:r>
    </w:p>
    <w:p w:rsidR="009A7741" w:rsidRPr="000E7DB2" w:rsidRDefault="009A7741" w:rsidP="00AB69BC">
      <w:pPr>
        <w:pStyle w:val="ListParagraph"/>
        <w:numPr>
          <w:ilvl w:val="0"/>
          <w:numId w:val="6"/>
        </w:numPr>
        <w:jc w:val="both"/>
        <w:rPr>
          <w:rFonts w:ascii="Arial Narrow" w:hAnsi="Arial Narrow"/>
          <w:b/>
        </w:rPr>
      </w:pPr>
      <w:r w:rsidRPr="000E7DB2">
        <w:rPr>
          <w:rFonts w:ascii="Arial Narrow" w:hAnsi="Arial Narrow"/>
          <w:b/>
        </w:rPr>
        <w:t>Room rent restrictions</w:t>
      </w:r>
    </w:p>
    <w:p w:rsidR="009A7741" w:rsidRDefault="009A7741" w:rsidP="00AB69BC">
      <w:pPr>
        <w:pStyle w:val="ListParagraph"/>
        <w:numPr>
          <w:ilvl w:val="0"/>
          <w:numId w:val="6"/>
        </w:numPr>
        <w:jc w:val="both"/>
        <w:rPr>
          <w:rFonts w:ascii="Arial Narrow" w:hAnsi="Arial Narrow"/>
        </w:rPr>
      </w:pPr>
      <w:r w:rsidRPr="000E7DB2">
        <w:rPr>
          <w:rFonts w:ascii="Arial Narrow" w:hAnsi="Arial Narrow"/>
          <w:b/>
        </w:rPr>
        <w:t>Renewability clause</w:t>
      </w:r>
      <w:r>
        <w:rPr>
          <w:rFonts w:ascii="Arial Narrow" w:hAnsi="Arial Narrow"/>
        </w:rPr>
        <w:t xml:space="preserve"> – Insurer can deny renewal on basis of fraud, misrepresentation or suppression or non-disclosure of material facts</w:t>
      </w:r>
      <w:r w:rsidR="000E7DB2">
        <w:rPr>
          <w:rFonts w:ascii="Arial Narrow" w:hAnsi="Arial Narrow"/>
        </w:rPr>
        <w:t>.</w:t>
      </w:r>
    </w:p>
    <w:p w:rsidR="00485054" w:rsidRDefault="009A7741" w:rsidP="00AB69BC">
      <w:pPr>
        <w:pStyle w:val="ListParagraph"/>
        <w:numPr>
          <w:ilvl w:val="0"/>
          <w:numId w:val="6"/>
        </w:numPr>
        <w:jc w:val="both"/>
        <w:rPr>
          <w:rFonts w:ascii="Arial Narrow" w:hAnsi="Arial Narrow"/>
        </w:rPr>
      </w:pPr>
      <w:r w:rsidRPr="000E7DB2">
        <w:rPr>
          <w:rFonts w:ascii="Arial Narrow" w:hAnsi="Arial Narrow"/>
          <w:b/>
        </w:rPr>
        <w:t>Cancellation clause</w:t>
      </w:r>
      <w:r>
        <w:rPr>
          <w:rFonts w:ascii="Arial Narrow" w:hAnsi="Arial Narrow"/>
        </w:rPr>
        <w:t xml:space="preserve"> </w:t>
      </w:r>
      <w:r w:rsidR="000E7DB2">
        <w:rPr>
          <w:rFonts w:ascii="Arial Narrow" w:hAnsi="Arial Narrow"/>
        </w:rPr>
        <w:t>–</w:t>
      </w:r>
      <w:r>
        <w:rPr>
          <w:rFonts w:ascii="Arial Narrow" w:hAnsi="Arial Narrow"/>
        </w:rPr>
        <w:t xml:space="preserve"> </w:t>
      </w:r>
      <w:r w:rsidR="000E7DB2">
        <w:rPr>
          <w:rFonts w:ascii="Arial Narrow" w:hAnsi="Arial Narrow"/>
        </w:rPr>
        <w:t xml:space="preserve">Insurer can at any time cancel the policy with a minimum of </w:t>
      </w:r>
      <w:r w:rsidR="000E7DB2" w:rsidRPr="000E7DB2">
        <w:rPr>
          <w:rFonts w:ascii="Arial Narrow" w:hAnsi="Arial Narrow"/>
          <w:b/>
        </w:rPr>
        <w:t>15days</w:t>
      </w:r>
      <w:r w:rsidR="000E7DB2">
        <w:rPr>
          <w:rFonts w:ascii="Arial Narrow" w:hAnsi="Arial Narrow"/>
        </w:rPr>
        <w:t xml:space="preserve"> notice in writing to insured.</w:t>
      </w:r>
    </w:p>
    <w:p w:rsidR="000E7DB2" w:rsidRDefault="000E7DB2" w:rsidP="00AB69BC">
      <w:pPr>
        <w:pStyle w:val="ListParagraph"/>
        <w:numPr>
          <w:ilvl w:val="0"/>
          <w:numId w:val="6"/>
        </w:numPr>
        <w:jc w:val="both"/>
        <w:rPr>
          <w:rFonts w:ascii="Arial Narrow" w:hAnsi="Arial Narrow"/>
        </w:rPr>
      </w:pPr>
      <w:r w:rsidRPr="000E7DB2">
        <w:rPr>
          <w:rFonts w:ascii="Arial Narrow" w:hAnsi="Arial Narrow"/>
          <w:b/>
        </w:rPr>
        <w:t>Free look in period</w:t>
      </w:r>
      <w:r>
        <w:rPr>
          <w:rFonts w:ascii="Arial Narrow" w:hAnsi="Arial Narrow"/>
        </w:rPr>
        <w:t xml:space="preserve"> – Insured can cancel if the terms n conditions of the policy are not what he expected within </w:t>
      </w:r>
      <w:r w:rsidRPr="000E7DB2">
        <w:rPr>
          <w:rFonts w:ascii="Arial Narrow" w:hAnsi="Arial Narrow"/>
          <w:b/>
        </w:rPr>
        <w:t>15days</w:t>
      </w:r>
      <w:r>
        <w:rPr>
          <w:rFonts w:ascii="Arial Narrow" w:hAnsi="Arial Narrow"/>
        </w:rPr>
        <w:t xml:space="preserve"> from receiving of policy document.</w:t>
      </w:r>
    </w:p>
    <w:p w:rsidR="000E7DB2" w:rsidRPr="000E7DB2" w:rsidRDefault="000E7DB2" w:rsidP="00AB69BC">
      <w:pPr>
        <w:pStyle w:val="ListParagraph"/>
        <w:numPr>
          <w:ilvl w:val="0"/>
          <w:numId w:val="6"/>
        </w:numPr>
        <w:jc w:val="both"/>
        <w:rPr>
          <w:rFonts w:ascii="Arial Narrow" w:hAnsi="Arial Narrow"/>
        </w:rPr>
      </w:pPr>
      <w:r w:rsidRPr="000E7DB2">
        <w:rPr>
          <w:rFonts w:ascii="Arial Narrow" w:hAnsi="Arial Narrow"/>
          <w:b/>
        </w:rPr>
        <w:t>Grace period for renewal</w:t>
      </w:r>
      <w:r>
        <w:rPr>
          <w:rFonts w:ascii="Arial Narrow" w:hAnsi="Arial Narrow"/>
        </w:rPr>
        <w:t xml:space="preserve"> – </w:t>
      </w:r>
      <w:r w:rsidRPr="000E7DB2">
        <w:rPr>
          <w:rFonts w:ascii="Arial Narrow" w:hAnsi="Arial Narrow"/>
          <w:b/>
        </w:rPr>
        <w:t>30days</w:t>
      </w:r>
      <w:r>
        <w:rPr>
          <w:rFonts w:ascii="Arial Narrow" w:hAnsi="Arial Narrow"/>
        </w:rPr>
        <w:t xml:space="preserve"> grace period is allowed for renewal from date of expiry.</w:t>
      </w:r>
    </w:p>
    <w:p w:rsidR="00485054" w:rsidRPr="00485054" w:rsidRDefault="00485054" w:rsidP="00485054">
      <w:pPr>
        <w:jc w:val="both"/>
        <w:rPr>
          <w:rFonts w:ascii="Arial Narrow" w:hAnsi="Arial Narrow"/>
        </w:rPr>
      </w:pPr>
    </w:p>
    <w:p w:rsidR="0009407E" w:rsidRPr="00614ED7" w:rsidRDefault="0009407E" w:rsidP="0009407E">
      <w:pPr>
        <w:jc w:val="both"/>
        <w:rPr>
          <w:rFonts w:ascii="Arial Narrow" w:hAnsi="Arial Narrow"/>
          <w:b/>
        </w:rPr>
      </w:pPr>
      <w:r w:rsidRPr="00614ED7">
        <w:rPr>
          <w:rFonts w:ascii="Arial Narrow" w:hAnsi="Arial Narrow"/>
          <w:b/>
        </w:rPr>
        <w:t>CHAPTER 20</w:t>
      </w:r>
      <w:r w:rsidR="00614ED7">
        <w:rPr>
          <w:rFonts w:ascii="Arial Narrow" w:hAnsi="Arial Narrow"/>
          <w:b/>
        </w:rPr>
        <w:t xml:space="preserve">  </w:t>
      </w:r>
      <w:r w:rsidRPr="00614ED7">
        <w:rPr>
          <w:rFonts w:ascii="Arial Narrow" w:hAnsi="Arial Narrow"/>
          <w:b/>
        </w:rPr>
        <w:t xml:space="preserve"> HEALTH INSURANCE UNDERWRITING  </w:t>
      </w:r>
    </w:p>
    <w:p w:rsidR="0009407E" w:rsidRPr="0009407E" w:rsidRDefault="0009407E" w:rsidP="0009407E">
      <w:pPr>
        <w:jc w:val="both"/>
        <w:rPr>
          <w:rFonts w:ascii="Arial Narrow" w:hAnsi="Arial Narrow"/>
        </w:rPr>
      </w:pPr>
      <w:r w:rsidRPr="0009407E">
        <w:rPr>
          <w:rFonts w:ascii="Arial Narrow" w:hAnsi="Arial Narrow"/>
        </w:rPr>
        <w:t xml:space="preserve">Health insurance is based on the concept of morbidity which is defined as the risk of a person falling ill or sick.   </w:t>
      </w:r>
    </w:p>
    <w:p w:rsidR="0009407E" w:rsidRPr="00F16CCB" w:rsidRDefault="0009407E" w:rsidP="00F16CCB">
      <w:pPr>
        <w:jc w:val="both"/>
        <w:rPr>
          <w:rFonts w:ascii="Arial Narrow" w:hAnsi="Arial Narrow"/>
        </w:rPr>
      </w:pPr>
      <w:r w:rsidRPr="00F16CCB">
        <w:rPr>
          <w:rFonts w:ascii="Arial Narrow" w:hAnsi="Arial Narrow"/>
          <w:b/>
        </w:rPr>
        <w:t>Underwriting</w:t>
      </w:r>
      <w:r w:rsidRPr="00F16CCB">
        <w:rPr>
          <w:rFonts w:ascii="Arial Narrow" w:hAnsi="Arial Narrow"/>
        </w:rPr>
        <w:t xml:space="preserve"> is the process of </w:t>
      </w:r>
      <w:r w:rsidR="00F16CCB" w:rsidRPr="00F16CCB">
        <w:rPr>
          <w:rFonts w:ascii="Arial Narrow" w:hAnsi="Arial Narrow"/>
        </w:rPr>
        <w:t xml:space="preserve">assessing the </w:t>
      </w:r>
      <w:r w:rsidRPr="00F16CCB">
        <w:rPr>
          <w:rFonts w:ascii="Arial Narrow" w:hAnsi="Arial Narrow"/>
        </w:rPr>
        <w:t>risk</w:t>
      </w:r>
      <w:r w:rsidR="00F16CCB" w:rsidRPr="00F16CCB">
        <w:rPr>
          <w:rFonts w:ascii="Arial Narrow" w:hAnsi="Arial Narrow"/>
        </w:rPr>
        <w:t xml:space="preserve"> appropriately and deciding the terms on which the insurance cover is to be given. Thus it is a process of risk</w:t>
      </w:r>
      <w:r w:rsidRPr="00F16CCB">
        <w:rPr>
          <w:rFonts w:ascii="Arial Narrow" w:hAnsi="Arial Narrow"/>
        </w:rPr>
        <w:t xml:space="preserve"> selection and risk pricing.   </w:t>
      </w:r>
    </w:p>
    <w:p w:rsidR="0009407E" w:rsidRPr="0009407E" w:rsidRDefault="00F16CCB" w:rsidP="0009407E">
      <w:pPr>
        <w:jc w:val="both"/>
        <w:rPr>
          <w:rFonts w:ascii="Arial Narrow" w:hAnsi="Arial Narrow"/>
        </w:rPr>
      </w:pPr>
      <w:r w:rsidRPr="00F16CCB">
        <w:rPr>
          <w:rFonts w:ascii="Arial Narrow" w:hAnsi="Arial Narrow"/>
          <w:b/>
        </w:rPr>
        <w:t xml:space="preserve">Need of </w:t>
      </w:r>
      <w:r w:rsidR="0009407E" w:rsidRPr="00F16CCB">
        <w:rPr>
          <w:rFonts w:ascii="Arial Narrow" w:hAnsi="Arial Narrow"/>
          <w:b/>
        </w:rPr>
        <w:t>Underwriting</w:t>
      </w:r>
      <w:r w:rsidR="0009407E" w:rsidRPr="0009407E">
        <w:rPr>
          <w:rFonts w:ascii="Arial Narrow" w:hAnsi="Arial Narrow"/>
        </w:rPr>
        <w:t xml:space="preserve"> is required to strike a proper balance between risk and business thereby</w:t>
      </w:r>
      <w:r w:rsidR="0009407E">
        <w:rPr>
          <w:rFonts w:ascii="Arial Narrow" w:hAnsi="Arial Narrow"/>
        </w:rPr>
        <w:t xml:space="preserve"> </w:t>
      </w:r>
      <w:r w:rsidR="0009407E" w:rsidRPr="0009407E">
        <w:rPr>
          <w:rFonts w:ascii="Arial Narrow" w:hAnsi="Arial Narrow"/>
        </w:rPr>
        <w:t xml:space="preserve">maintaining the competitiveness and yet profitability for the organisation.   </w:t>
      </w:r>
    </w:p>
    <w:p w:rsidR="0009407E" w:rsidRPr="0009407E" w:rsidRDefault="00F16CCB" w:rsidP="0009407E">
      <w:pPr>
        <w:jc w:val="both"/>
        <w:rPr>
          <w:rFonts w:ascii="Arial Narrow" w:hAnsi="Arial Narrow"/>
        </w:rPr>
      </w:pPr>
      <w:r w:rsidRPr="00F16CCB">
        <w:rPr>
          <w:rFonts w:ascii="Arial Narrow" w:hAnsi="Arial Narrow"/>
          <w:b/>
        </w:rPr>
        <w:t>Factors affecting chance of illness</w:t>
      </w:r>
      <w:r>
        <w:rPr>
          <w:rFonts w:ascii="Arial Narrow" w:hAnsi="Arial Narrow"/>
        </w:rPr>
        <w:t xml:space="preserve"> </w:t>
      </w:r>
      <w:r w:rsidR="0009407E" w:rsidRPr="0009407E">
        <w:rPr>
          <w:rFonts w:ascii="Arial Narrow" w:hAnsi="Arial Narrow"/>
        </w:rPr>
        <w:t>Some of the factors which affect a person</w:t>
      </w:r>
      <w:r>
        <w:rPr>
          <w:rFonts w:ascii="Arial" w:hAnsi="Arial" w:cs="Arial"/>
        </w:rPr>
        <w:t>’</w:t>
      </w:r>
      <w:r w:rsidR="0009407E" w:rsidRPr="0009407E">
        <w:rPr>
          <w:rFonts w:ascii="Arial Narrow" w:hAnsi="Arial Narrow" w:cs="Arial Narrow"/>
        </w:rPr>
        <w:t xml:space="preserve">s morbidity are </w:t>
      </w:r>
      <w:r w:rsidR="0009407E" w:rsidRPr="00F16CCB">
        <w:rPr>
          <w:rFonts w:ascii="Arial Narrow" w:hAnsi="Arial Narrow" w:cs="Arial Narrow"/>
          <w:b/>
        </w:rPr>
        <w:t>age</w:t>
      </w:r>
      <w:r w:rsidR="0009407E" w:rsidRPr="0009407E">
        <w:rPr>
          <w:rFonts w:ascii="Arial Narrow" w:hAnsi="Arial Narrow" w:cs="Arial Narrow"/>
        </w:rPr>
        <w:t xml:space="preserve">, </w:t>
      </w:r>
      <w:r w:rsidR="0009407E" w:rsidRPr="00F16CCB">
        <w:rPr>
          <w:rFonts w:ascii="Arial Narrow" w:hAnsi="Arial Narrow" w:cs="Arial Narrow"/>
          <w:b/>
        </w:rPr>
        <w:t>gender</w:t>
      </w:r>
      <w:r w:rsidR="0009407E" w:rsidRPr="0009407E">
        <w:rPr>
          <w:rFonts w:ascii="Arial Narrow" w:hAnsi="Arial Narrow" w:cs="Arial Narrow"/>
        </w:rPr>
        <w:t xml:space="preserve">, </w:t>
      </w:r>
      <w:r w:rsidR="0009407E" w:rsidRPr="00F16CCB">
        <w:rPr>
          <w:rFonts w:ascii="Arial Narrow" w:hAnsi="Arial Narrow" w:cs="Arial Narrow"/>
          <w:b/>
        </w:rPr>
        <w:t>habits</w:t>
      </w:r>
      <w:r w:rsidR="0009407E" w:rsidRPr="0009407E">
        <w:rPr>
          <w:rFonts w:ascii="Arial Narrow" w:hAnsi="Arial Narrow" w:cs="Arial Narrow"/>
        </w:rPr>
        <w:t xml:space="preserve">, </w:t>
      </w:r>
      <w:r w:rsidR="0009407E" w:rsidRPr="00F16CCB">
        <w:rPr>
          <w:rFonts w:ascii="Arial Narrow" w:hAnsi="Arial Narrow" w:cs="Arial Narrow"/>
          <w:b/>
        </w:rPr>
        <w:t>occupation</w:t>
      </w:r>
      <w:r w:rsidR="0009407E" w:rsidRPr="0009407E">
        <w:rPr>
          <w:rFonts w:ascii="Arial Narrow" w:hAnsi="Arial Narrow" w:cs="Arial Narrow"/>
        </w:rPr>
        <w:t>,</w:t>
      </w:r>
      <w:r w:rsidR="0009407E" w:rsidRPr="00F16CCB">
        <w:rPr>
          <w:rFonts w:ascii="Arial Narrow" w:hAnsi="Arial Narrow" w:cs="Arial Narrow"/>
          <w:b/>
        </w:rPr>
        <w:t xml:space="preserve"> build</w:t>
      </w:r>
      <w:r w:rsidR="0009407E" w:rsidRPr="0009407E">
        <w:rPr>
          <w:rFonts w:ascii="Arial Narrow" w:hAnsi="Arial Narrow" w:cs="Arial Narrow"/>
        </w:rPr>
        <w:t xml:space="preserve">, </w:t>
      </w:r>
      <w:r w:rsidR="0009407E" w:rsidRPr="00F16CCB">
        <w:rPr>
          <w:rFonts w:ascii="Arial Narrow" w:hAnsi="Arial Narrow" w:cs="Arial Narrow"/>
          <w:b/>
        </w:rPr>
        <w:t>family history</w:t>
      </w:r>
      <w:r w:rsidR="0009407E" w:rsidRPr="0009407E">
        <w:rPr>
          <w:rFonts w:ascii="Arial Narrow" w:hAnsi="Arial Narrow" w:cs="Arial Narrow"/>
        </w:rPr>
        <w:t xml:space="preserve">, </w:t>
      </w:r>
      <w:r w:rsidR="0009407E" w:rsidRPr="00F16CCB">
        <w:rPr>
          <w:rFonts w:ascii="Arial Narrow" w:hAnsi="Arial Narrow" w:cs="Arial Narrow"/>
          <w:b/>
        </w:rPr>
        <w:t>past illness or surgery</w:t>
      </w:r>
      <w:r w:rsidR="0009407E" w:rsidRPr="0009407E">
        <w:rPr>
          <w:rFonts w:ascii="Arial Narrow" w:hAnsi="Arial Narrow" w:cs="Arial Narrow"/>
        </w:rPr>
        <w:t xml:space="preserve">, </w:t>
      </w:r>
      <w:r w:rsidR="0009407E" w:rsidRPr="00F16CCB">
        <w:rPr>
          <w:rFonts w:ascii="Arial Narrow" w:hAnsi="Arial Narrow" w:cs="Arial Narrow"/>
          <w:b/>
        </w:rPr>
        <w:t>current health status</w:t>
      </w:r>
      <w:r w:rsidR="0009407E" w:rsidRPr="0009407E">
        <w:rPr>
          <w:rFonts w:ascii="Arial Narrow" w:hAnsi="Arial Narrow" w:cs="Arial Narrow"/>
        </w:rPr>
        <w:t xml:space="preserve"> and </w:t>
      </w:r>
      <w:r w:rsidR="0009407E" w:rsidRPr="00F16CCB">
        <w:rPr>
          <w:rFonts w:ascii="Arial Narrow" w:hAnsi="Arial Narrow" w:cs="Arial Narrow"/>
          <w:b/>
        </w:rPr>
        <w:t>place of residence</w:t>
      </w:r>
      <w:r w:rsidR="0009407E" w:rsidRPr="0009407E">
        <w:rPr>
          <w:rFonts w:ascii="Arial Narrow" w:hAnsi="Arial Narrow" w:cs="Arial Narrow"/>
        </w:rPr>
        <w:t xml:space="preserve">.   </w:t>
      </w:r>
    </w:p>
    <w:p w:rsidR="0009407E" w:rsidRDefault="00F16CCB" w:rsidP="0009407E">
      <w:pPr>
        <w:jc w:val="both"/>
        <w:rPr>
          <w:rFonts w:ascii="Arial Narrow" w:hAnsi="Arial Narrow"/>
        </w:rPr>
      </w:pPr>
      <w:r w:rsidRPr="00F16CCB">
        <w:rPr>
          <w:rFonts w:ascii="Arial Narrow" w:hAnsi="Arial Narrow"/>
          <w:b/>
        </w:rPr>
        <w:t>Underwriting Purpose</w:t>
      </w:r>
      <w:r>
        <w:rPr>
          <w:rFonts w:ascii="Arial Narrow" w:hAnsi="Arial Narrow"/>
        </w:rPr>
        <w:t xml:space="preserve"> The </w:t>
      </w:r>
      <w:r w:rsidR="0009407E" w:rsidRPr="0009407E">
        <w:rPr>
          <w:rFonts w:ascii="Arial Narrow" w:hAnsi="Arial Narrow"/>
        </w:rPr>
        <w:t xml:space="preserve">purpose of underwriting to </w:t>
      </w:r>
      <w:r>
        <w:rPr>
          <w:rFonts w:ascii="Arial Narrow" w:hAnsi="Arial Narrow"/>
        </w:rPr>
        <w:t xml:space="preserve">i) </w:t>
      </w:r>
      <w:r w:rsidR="0009407E" w:rsidRPr="0009407E">
        <w:rPr>
          <w:rFonts w:ascii="Arial Narrow" w:hAnsi="Arial Narrow"/>
        </w:rPr>
        <w:t>prevent adverse selecti</w:t>
      </w:r>
      <w:r>
        <w:rPr>
          <w:rFonts w:ascii="Arial Narrow" w:hAnsi="Arial Narrow"/>
        </w:rPr>
        <w:t xml:space="preserve">on against the insurer and ii) </w:t>
      </w:r>
      <w:r w:rsidR="0009407E" w:rsidRPr="0009407E">
        <w:rPr>
          <w:rFonts w:ascii="Arial Narrow" w:hAnsi="Arial Narrow"/>
        </w:rPr>
        <w:t>ensure proper classific</w:t>
      </w:r>
      <w:r w:rsidR="007B2260">
        <w:rPr>
          <w:rFonts w:ascii="Arial Narrow" w:hAnsi="Arial Narrow"/>
        </w:rPr>
        <w:t xml:space="preserve">ation and equity among risks. Risks are further classified as </w:t>
      </w:r>
    </w:p>
    <w:p w:rsidR="007B2260" w:rsidRDefault="007B2260" w:rsidP="00AB69BC">
      <w:pPr>
        <w:pStyle w:val="ListParagraph"/>
        <w:numPr>
          <w:ilvl w:val="0"/>
          <w:numId w:val="49"/>
        </w:numPr>
        <w:jc w:val="both"/>
        <w:rPr>
          <w:rFonts w:ascii="Arial Narrow" w:hAnsi="Arial Narrow"/>
        </w:rPr>
      </w:pPr>
      <w:r>
        <w:rPr>
          <w:rFonts w:ascii="Arial Narrow" w:hAnsi="Arial Narrow"/>
        </w:rPr>
        <w:t>Standard risk – those people whose chance of falling ill is average.</w:t>
      </w:r>
    </w:p>
    <w:p w:rsidR="007B2260" w:rsidRDefault="007B2260" w:rsidP="00AB69BC">
      <w:pPr>
        <w:pStyle w:val="ListParagraph"/>
        <w:numPr>
          <w:ilvl w:val="0"/>
          <w:numId w:val="49"/>
        </w:numPr>
        <w:jc w:val="both"/>
        <w:rPr>
          <w:rFonts w:ascii="Arial Narrow" w:hAnsi="Arial Narrow"/>
        </w:rPr>
      </w:pPr>
      <w:r>
        <w:rPr>
          <w:rFonts w:ascii="Arial Narrow" w:hAnsi="Arial Narrow"/>
        </w:rPr>
        <w:t>Preferred risk – those people whose chance of falling ill is significantly lower than average and can be charged lower premium.</w:t>
      </w:r>
    </w:p>
    <w:p w:rsidR="007B2260" w:rsidRDefault="007B2260" w:rsidP="00AB69BC">
      <w:pPr>
        <w:pStyle w:val="ListParagraph"/>
        <w:numPr>
          <w:ilvl w:val="0"/>
          <w:numId w:val="49"/>
        </w:numPr>
        <w:jc w:val="both"/>
        <w:rPr>
          <w:rFonts w:ascii="Arial Narrow" w:hAnsi="Arial Narrow"/>
        </w:rPr>
      </w:pPr>
      <w:r>
        <w:rPr>
          <w:rFonts w:ascii="Arial Narrow" w:hAnsi="Arial Narrow"/>
        </w:rPr>
        <w:t>Substandard risk - those people whose chance of falling ill is higher than average but still considered for insurance subject to some restrictions or higher premium.</w:t>
      </w:r>
    </w:p>
    <w:p w:rsidR="007B2260" w:rsidRPr="007B2260" w:rsidRDefault="007B2260" w:rsidP="00AB69BC">
      <w:pPr>
        <w:pStyle w:val="ListParagraph"/>
        <w:numPr>
          <w:ilvl w:val="0"/>
          <w:numId w:val="49"/>
        </w:numPr>
        <w:jc w:val="both"/>
        <w:rPr>
          <w:rFonts w:ascii="Arial Narrow" w:hAnsi="Arial Narrow"/>
        </w:rPr>
      </w:pPr>
      <w:r>
        <w:rPr>
          <w:rFonts w:ascii="Arial Narrow" w:hAnsi="Arial Narrow"/>
        </w:rPr>
        <w:t>Declined risk - those people whose chance of falling ill is very high and cannot be insured.</w:t>
      </w:r>
    </w:p>
    <w:p w:rsidR="0009407E" w:rsidRPr="0009407E" w:rsidRDefault="007B2260" w:rsidP="0009407E">
      <w:pPr>
        <w:jc w:val="both"/>
        <w:rPr>
          <w:rFonts w:ascii="Arial Narrow" w:hAnsi="Arial Narrow"/>
        </w:rPr>
      </w:pPr>
      <w:r w:rsidRPr="007B2260">
        <w:rPr>
          <w:rFonts w:ascii="Arial Narrow" w:hAnsi="Arial Narrow"/>
          <w:b/>
        </w:rPr>
        <w:t>Selection process</w:t>
      </w:r>
      <w:r>
        <w:rPr>
          <w:rFonts w:ascii="Arial Narrow" w:hAnsi="Arial Narrow"/>
        </w:rPr>
        <w:t xml:space="preserve"> it takes places at 2levels. The agent is the first (primary) </w:t>
      </w:r>
      <w:r w:rsidR="0009407E" w:rsidRPr="0009407E">
        <w:rPr>
          <w:rFonts w:ascii="Arial Narrow" w:hAnsi="Arial Narrow"/>
        </w:rPr>
        <w:t>level underwriter as he is in the best position to know the pros</w:t>
      </w:r>
      <w:r>
        <w:rPr>
          <w:rFonts w:ascii="Arial Narrow" w:hAnsi="Arial Narrow"/>
        </w:rPr>
        <w:t>pective client to be insured. The second level is at the department (office) level.</w:t>
      </w:r>
    </w:p>
    <w:p w:rsidR="0009407E" w:rsidRPr="0009407E" w:rsidRDefault="00B57A0B" w:rsidP="0009407E">
      <w:pPr>
        <w:jc w:val="both"/>
        <w:rPr>
          <w:rFonts w:ascii="Arial Narrow" w:hAnsi="Arial Narrow"/>
        </w:rPr>
      </w:pPr>
      <w:r w:rsidRPr="00B57A0B">
        <w:rPr>
          <w:rFonts w:ascii="Arial Narrow" w:hAnsi="Arial Narrow"/>
          <w:b/>
        </w:rPr>
        <w:t>Basic Principles of insurance and tools for underwriting</w:t>
      </w:r>
      <w:r>
        <w:rPr>
          <w:rFonts w:ascii="Arial Narrow" w:hAnsi="Arial Narrow"/>
        </w:rPr>
        <w:t xml:space="preserve"> </w:t>
      </w:r>
      <w:r w:rsidR="0009407E" w:rsidRPr="0009407E">
        <w:rPr>
          <w:rFonts w:ascii="Arial Narrow" w:hAnsi="Arial Narrow"/>
        </w:rPr>
        <w:t xml:space="preserve">The core principles of insurance are: utmost good faith, insurable interest, indemnity, contribution, subrogation and proximate cause.   </w:t>
      </w:r>
    </w:p>
    <w:p w:rsidR="00B57A0B" w:rsidRDefault="0009407E" w:rsidP="0009407E">
      <w:pPr>
        <w:jc w:val="both"/>
        <w:rPr>
          <w:rFonts w:ascii="Arial Narrow" w:hAnsi="Arial Narrow"/>
        </w:rPr>
      </w:pPr>
      <w:r w:rsidRPr="00B57A0B">
        <w:rPr>
          <w:rFonts w:ascii="Arial Narrow" w:hAnsi="Arial Narrow"/>
          <w:b/>
        </w:rPr>
        <w:t>The key tools for underwriting are:</w:t>
      </w:r>
      <w:r w:rsidRPr="0009407E">
        <w:rPr>
          <w:rFonts w:ascii="Arial Narrow" w:hAnsi="Arial Narrow"/>
        </w:rPr>
        <w:t xml:space="preserve"> </w:t>
      </w:r>
    </w:p>
    <w:p w:rsidR="00B57A0B" w:rsidRDefault="00B57A0B" w:rsidP="00AB69BC">
      <w:pPr>
        <w:pStyle w:val="ListParagraph"/>
        <w:numPr>
          <w:ilvl w:val="0"/>
          <w:numId w:val="50"/>
        </w:numPr>
        <w:jc w:val="both"/>
        <w:rPr>
          <w:rFonts w:ascii="Arial Narrow" w:hAnsi="Arial Narrow"/>
        </w:rPr>
      </w:pPr>
      <w:r>
        <w:rPr>
          <w:rFonts w:ascii="Arial Narrow" w:hAnsi="Arial Narrow"/>
        </w:rPr>
        <w:t xml:space="preserve">proposal form – it is the base of the contract where all the critical information </w:t>
      </w:r>
      <w:r w:rsidR="001277FF">
        <w:rPr>
          <w:rFonts w:ascii="Arial Narrow" w:hAnsi="Arial Narrow"/>
        </w:rPr>
        <w:t>p</w:t>
      </w:r>
      <w:r>
        <w:rPr>
          <w:rFonts w:ascii="Arial Narrow" w:hAnsi="Arial Narrow"/>
        </w:rPr>
        <w:t>ertaining to health and personal details is mentioned.</w:t>
      </w:r>
    </w:p>
    <w:p w:rsidR="001277FF" w:rsidRDefault="00B57A0B" w:rsidP="00AB69BC">
      <w:pPr>
        <w:pStyle w:val="ListParagraph"/>
        <w:numPr>
          <w:ilvl w:val="0"/>
          <w:numId w:val="50"/>
        </w:numPr>
        <w:jc w:val="both"/>
        <w:rPr>
          <w:rFonts w:ascii="Arial Narrow" w:hAnsi="Arial Narrow"/>
        </w:rPr>
      </w:pPr>
      <w:r>
        <w:rPr>
          <w:rFonts w:ascii="Arial Narrow" w:hAnsi="Arial Narrow"/>
        </w:rPr>
        <w:t xml:space="preserve">age proof – premiums are based on the basis of the age of the insured. Valid </w:t>
      </w:r>
      <w:r w:rsidR="001277FF">
        <w:rPr>
          <w:rFonts w:ascii="Arial Narrow" w:hAnsi="Arial Narrow"/>
        </w:rPr>
        <w:t>age documents are divided in 2 categories i) standard age proofs – school certificate, passport, domicile certificate, pancard etc. ii) non-standard age proofs – ration card, voter id, elder’s declaration, gram panchayat certificate etc.</w:t>
      </w:r>
    </w:p>
    <w:p w:rsidR="001277FF" w:rsidRDefault="0009407E" w:rsidP="00AB69BC">
      <w:pPr>
        <w:pStyle w:val="ListParagraph"/>
        <w:numPr>
          <w:ilvl w:val="0"/>
          <w:numId w:val="50"/>
        </w:numPr>
        <w:jc w:val="both"/>
        <w:rPr>
          <w:rFonts w:ascii="Arial Narrow" w:hAnsi="Arial Narrow"/>
        </w:rPr>
      </w:pPr>
      <w:r w:rsidRPr="00B57A0B">
        <w:rPr>
          <w:rFonts w:ascii="Arial Narrow" w:hAnsi="Arial Narrow"/>
        </w:rPr>
        <w:lastRenderedPageBreak/>
        <w:t>financial documents</w:t>
      </w:r>
      <w:r w:rsidR="001277FF">
        <w:rPr>
          <w:rFonts w:ascii="Arial Narrow" w:hAnsi="Arial Narrow"/>
        </w:rPr>
        <w:t xml:space="preserve"> – financial status of proposer is understood and reduces moral hazard.</w:t>
      </w:r>
    </w:p>
    <w:p w:rsidR="001277FF" w:rsidRDefault="0009407E" w:rsidP="00AB69BC">
      <w:pPr>
        <w:pStyle w:val="ListParagraph"/>
        <w:numPr>
          <w:ilvl w:val="0"/>
          <w:numId w:val="50"/>
        </w:numPr>
        <w:jc w:val="both"/>
        <w:rPr>
          <w:rFonts w:ascii="Arial Narrow" w:hAnsi="Arial Narrow"/>
        </w:rPr>
      </w:pPr>
      <w:r w:rsidRPr="00B57A0B">
        <w:rPr>
          <w:rFonts w:ascii="Arial Narrow" w:hAnsi="Arial Narrow"/>
        </w:rPr>
        <w:t>medical reports</w:t>
      </w:r>
      <w:r w:rsidR="001277FF">
        <w:rPr>
          <w:rFonts w:ascii="Arial Narrow" w:hAnsi="Arial Narrow"/>
        </w:rPr>
        <w:t xml:space="preserve"> – medical reports are asked depending upon the age and sum insured opted.</w:t>
      </w:r>
    </w:p>
    <w:p w:rsidR="0009407E" w:rsidRPr="00B57A0B" w:rsidRDefault="001277FF" w:rsidP="00AB69BC">
      <w:pPr>
        <w:pStyle w:val="ListParagraph"/>
        <w:numPr>
          <w:ilvl w:val="0"/>
          <w:numId w:val="50"/>
        </w:numPr>
        <w:jc w:val="both"/>
        <w:rPr>
          <w:rFonts w:ascii="Arial Narrow" w:hAnsi="Arial Narrow"/>
        </w:rPr>
      </w:pPr>
      <w:r>
        <w:rPr>
          <w:rFonts w:ascii="Arial Narrow" w:hAnsi="Arial Narrow"/>
        </w:rPr>
        <w:t xml:space="preserve">Reports of salesperson </w:t>
      </w:r>
      <w:r w:rsidR="00EA402E">
        <w:rPr>
          <w:rFonts w:ascii="Arial Narrow" w:hAnsi="Arial Narrow"/>
        </w:rPr>
        <w:t>–</w:t>
      </w:r>
      <w:r>
        <w:rPr>
          <w:rFonts w:ascii="Arial Narrow" w:hAnsi="Arial Narrow"/>
        </w:rPr>
        <w:t xml:space="preserve"> </w:t>
      </w:r>
      <w:r w:rsidR="00EA402E">
        <w:rPr>
          <w:rFonts w:ascii="Arial Narrow" w:hAnsi="Arial Narrow"/>
        </w:rPr>
        <w:t>report given by sales people form an important information for policy acceptance.</w:t>
      </w:r>
    </w:p>
    <w:p w:rsidR="00EA402E" w:rsidRDefault="00EA402E" w:rsidP="0009407E">
      <w:pPr>
        <w:jc w:val="both"/>
        <w:rPr>
          <w:rFonts w:ascii="Arial Narrow" w:hAnsi="Arial Narrow"/>
        </w:rPr>
      </w:pPr>
      <w:r w:rsidRPr="00EA402E">
        <w:rPr>
          <w:rFonts w:ascii="Arial Narrow" w:hAnsi="Arial Narrow"/>
          <w:b/>
        </w:rPr>
        <w:t>Underwriting Process</w:t>
      </w:r>
      <w:r>
        <w:rPr>
          <w:rFonts w:ascii="Arial Narrow" w:hAnsi="Arial Narrow"/>
        </w:rPr>
        <w:t xml:space="preserve"> </w:t>
      </w:r>
    </w:p>
    <w:p w:rsidR="00EA402E" w:rsidRDefault="0009407E" w:rsidP="00AB69BC">
      <w:pPr>
        <w:pStyle w:val="ListParagraph"/>
        <w:numPr>
          <w:ilvl w:val="0"/>
          <w:numId w:val="51"/>
        </w:numPr>
        <w:jc w:val="both"/>
        <w:rPr>
          <w:rFonts w:ascii="Arial Narrow" w:hAnsi="Arial Narrow"/>
        </w:rPr>
      </w:pPr>
      <w:r w:rsidRPr="00EA402E">
        <w:rPr>
          <w:rFonts w:ascii="Arial Narrow" w:hAnsi="Arial Narrow"/>
        </w:rPr>
        <w:t>Medical underwriting is a process which is used by the insurance companies to determine the health status of an individual applying for health insurance policy.</w:t>
      </w:r>
    </w:p>
    <w:p w:rsidR="00EA402E" w:rsidRDefault="0009407E" w:rsidP="00AB69BC">
      <w:pPr>
        <w:pStyle w:val="ListParagraph"/>
        <w:numPr>
          <w:ilvl w:val="0"/>
          <w:numId w:val="51"/>
        </w:numPr>
        <w:jc w:val="both"/>
        <w:rPr>
          <w:rFonts w:ascii="Arial Narrow" w:hAnsi="Arial Narrow"/>
        </w:rPr>
      </w:pPr>
      <w:r w:rsidRPr="00EA402E">
        <w:rPr>
          <w:rFonts w:ascii="Arial Narrow" w:hAnsi="Arial Narrow"/>
        </w:rPr>
        <w:t>Non-medical underwriting is a process where the proposer is not required to undergo any medical examination.</w:t>
      </w:r>
    </w:p>
    <w:p w:rsidR="00351853" w:rsidRDefault="0009407E" w:rsidP="00AB69BC">
      <w:pPr>
        <w:pStyle w:val="ListParagraph"/>
        <w:numPr>
          <w:ilvl w:val="0"/>
          <w:numId w:val="51"/>
        </w:numPr>
        <w:jc w:val="both"/>
        <w:rPr>
          <w:rFonts w:ascii="Arial Narrow" w:hAnsi="Arial Narrow"/>
        </w:rPr>
      </w:pPr>
      <w:r w:rsidRPr="00EA402E">
        <w:rPr>
          <w:rFonts w:ascii="Arial Narrow" w:hAnsi="Arial Narrow"/>
        </w:rPr>
        <w:t>Numerical rating method is a process adopted in underwriting, wherein numerical or percentage assessments are ma</w:t>
      </w:r>
      <w:r w:rsidR="00351853">
        <w:rPr>
          <w:rFonts w:ascii="Arial Narrow" w:hAnsi="Arial Narrow"/>
        </w:rPr>
        <w:t>de on each aspect of the risk.</w:t>
      </w:r>
    </w:p>
    <w:tbl>
      <w:tblPr>
        <w:tblStyle w:val="TableGrid"/>
        <w:tblW w:w="0" w:type="auto"/>
        <w:tblLook w:val="04A0"/>
      </w:tblPr>
      <w:tblGrid>
        <w:gridCol w:w="4219"/>
      </w:tblGrid>
      <w:tr w:rsidR="00351853" w:rsidTr="00654FF1">
        <w:tc>
          <w:tcPr>
            <w:tcW w:w="4219" w:type="dxa"/>
          </w:tcPr>
          <w:p w:rsidR="00351853" w:rsidRDefault="00351853" w:rsidP="00654FF1">
            <w:pPr>
              <w:jc w:val="center"/>
              <w:rPr>
                <w:rFonts w:ascii="Arial Narrow" w:hAnsi="Arial Narrow"/>
              </w:rPr>
            </w:pPr>
            <w:r>
              <w:rPr>
                <w:rFonts w:ascii="Arial Narrow" w:hAnsi="Arial Narrow"/>
              </w:rPr>
              <w:t>Underwriting process</w:t>
            </w:r>
          </w:p>
        </w:tc>
      </w:tr>
    </w:tbl>
    <w:p w:rsidR="00103588" w:rsidRDefault="00146718" w:rsidP="00654FF1">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95.8pt;margin-top:-.25pt;width:0;height:51.3pt;z-index:251658240;mso-position-horizontal-relative:text;mso-position-vertical-relative:text" o:connectortype="straight">
            <v:stroke endarrow="block"/>
          </v:shape>
        </w:pict>
      </w:r>
      <w:r>
        <w:rPr>
          <w:noProof/>
        </w:rPr>
        <w:pict>
          <v:shape id="_x0000_s1028" type="#_x0000_t32" style="position:absolute;left:0;text-align:left;margin-left:209.75pt;margin-top:21pt;width:.65pt;height:57.6pt;z-index:251660288;mso-position-horizontal-relative:text;mso-position-vertical-relative:text" o:connectortype="straight"/>
        </w:pict>
      </w:r>
      <w:r>
        <w:rPr>
          <w:noProof/>
        </w:rPr>
        <w:pict>
          <v:shape id="_x0000_s1029" type="#_x0000_t32" style="position:absolute;left:0;text-align:left;margin-left:209.75pt;margin-top:21pt;width:45.05pt;height:0;z-index:251661312;mso-position-horizontal-relative:text;mso-position-vertical-relative:text" o:connectortype="straight">
            <v:stroke endarrow="block"/>
          </v:shape>
        </w:pict>
      </w:r>
    </w:p>
    <w:tbl>
      <w:tblPr>
        <w:tblStyle w:val="TableGrid"/>
        <w:tblpPr w:leftFromText="180" w:rightFromText="180" w:vertAnchor="text" w:horzAnchor="margin" w:tblpXSpec="right" w:tblpY="-260"/>
        <w:tblW w:w="0" w:type="auto"/>
        <w:tblLook w:val="04A0"/>
      </w:tblPr>
      <w:tblGrid>
        <w:gridCol w:w="4002"/>
      </w:tblGrid>
      <w:tr w:rsidR="00C04AE5" w:rsidTr="00654FF1">
        <w:trPr>
          <w:trHeight w:val="71"/>
        </w:trPr>
        <w:tc>
          <w:tcPr>
            <w:tcW w:w="4002" w:type="dxa"/>
          </w:tcPr>
          <w:p w:rsidR="00C04AE5" w:rsidRDefault="00C04AE5" w:rsidP="00654FF1">
            <w:pPr>
              <w:jc w:val="center"/>
              <w:rPr>
                <w:rFonts w:ascii="Arial Narrow" w:hAnsi="Arial Narrow"/>
              </w:rPr>
            </w:pPr>
            <w:r>
              <w:rPr>
                <w:rFonts w:ascii="Arial Narrow" w:hAnsi="Arial Narrow"/>
              </w:rPr>
              <w:t>Proposal form</w:t>
            </w:r>
          </w:p>
        </w:tc>
      </w:tr>
    </w:tbl>
    <w:tbl>
      <w:tblPr>
        <w:tblStyle w:val="TableGrid"/>
        <w:tblpPr w:leftFromText="180" w:rightFromText="180" w:vertAnchor="text" w:horzAnchor="margin" w:tblpXSpec="right" w:tblpY="378"/>
        <w:tblW w:w="0" w:type="auto"/>
        <w:tblLook w:val="04A0"/>
      </w:tblPr>
      <w:tblGrid>
        <w:gridCol w:w="4002"/>
      </w:tblGrid>
      <w:tr w:rsidR="00C04AE5" w:rsidTr="00654FF1">
        <w:trPr>
          <w:trHeight w:val="71"/>
        </w:trPr>
        <w:tc>
          <w:tcPr>
            <w:tcW w:w="4002" w:type="dxa"/>
          </w:tcPr>
          <w:p w:rsidR="00C04AE5" w:rsidRDefault="00C04AE5" w:rsidP="00654FF1">
            <w:pPr>
              <w:jc w:val="center"/>
              <w:rPr>
                <w:rFonts w:ascii="Arial Narrow" w:hAnsi="Arial Narrow"/>
              </w:rPr>
            </w:pPr>
            <w:r>
              <w:rPr>
                <w:rFonts w:ascii="Arial Narrow" w:hAnsi="Arial Narrow"/>
              </w:rPr>
              <w:t>Age and Income proof</w:t>
            </w:r>
          </w:p>
        </w:tc>
      </w:tr>
    </w:tbl>
    <w:p w:rsidR="00103588" w:rsidRDefault="00103588" w:rsidP="00654FF1">
      <w:pPr>
        <w:jc w:val="center"/>
      </w:pPr>
    </w:p>
    <w:tbl>
      <w:tblPr>
        <w:tblStyle w:val="TableGrid"/>
        <w:tblpPr w:leftFromText="180" w:rightFromText="180" w:vertAnchor="text" w:horzAnchor="margin" w:tblpXSpec="right" w:tblpY="408"/>
        <w:tblW w:w="0" w:type="auto"/>
        <w:tblLook w:val="04A0"/>
      </w:tblPr>
      <w:tblGrid>
        <w:gridCol w:w="4002"/>
      </w:tblGrid>
      <w:tr w:rsidR="00C04AE5" w:rsidTr="00654FF1">
        <w:trPr>
          <w:trHeight w:val="71"/>
        </w:trPr>
        <w:tc>
          <w:tcPr>
            <w:tcW w:w="4002" w:type="dxa"/>
          </w:tcPr>
          <w:p w:rsidR="00C04AE5" w:rsidRDefault="00C04AE5" w:rsidP="00654FF1">
            <w:pPr>
              <w:jc w:val="center"/>
              <w:rPr>
                <w:rFonts w:ascii="Arial Narrow" w:hAnsi="Arial Narrow"/>
              </w:rPr>
            </w:pPr>
            <w:r>
              <w:rPr>
                <w:rFonts w:ascii="Arial Narrow" w:hAnsi="Arial Narrow"/>
              </w:rPr>
              <w:t>Medical report</w:t>
            </w:r>
          </w:p>
        </w:tc>
      </w:tr>
    </w:tbl>
    <w:tbl>
      <w:tblPr>
        <w:tblStyle w:val="TableGrid"/>
        <w:tblpPr w:leftFromText="180" w:rightFromText="180" w:vertAnchor="text" w:horzAnchor="margin" w:tblpY="7"/>
        <w:tblW w:w="0" w:type="auto"/>
        <w:tblLook w:val="04A0"/>
      </w:tblPr>
      <w:tblGrid>
        <w:gridCol w:w="3652"/>
      </w:tblGrid>
      <w:tr w:rsidR="00C04AE5" w:rsidTr="00654FF1">
        <w:trPr>
          <w:trHeight w:val="71"/>
        </w:trPr>
        <w:tc>
          <w:tcPr>
            <w:tcW w:w="3652" w:type="dxa"/>
          </w:tcPr>
          <w:p w:rsidR="00C04AE5" w:rsidRDefault="00146718" w:rsidP="00654FF1">
            <w:pPr>
              <w:jc w:val="center"/>
              <w:rPr>
                <w:rFonts w:ascii="Arial Narrow" w:hAnsi="Arial Narrow"/>
              </w:rPr>
            </w:pPr>
            <w:r>
              <w:rPr>
                <w:rFonts w:ascii="Arial Narrow" w:hAnsi="Arial Narrow"/>
                <w:noProof/>
              </w:rPr>
              <w:pict>
                <v:shape id="_x0000_s1027" type="#_x0000_t32" style="position:absolute;left:0;text-align:left;margin-left:177.2pt;margin-top:4.95pt;width:77.6pt;height:0;z-index:251659264;mso-position-horizontal-relative:text;mso-position-vertical-relative:text" o:connectortype="straight">
                  <v:stroke endarrow="block"/>
                </v:shape>
              </w:pict>
            </w:r>
            <w:r w:rsidR="00C04AE5">
              <w:rPr>
                <w:rFonts w:ascii="Arial Narrow" w:hAnsi="Arial Narrow"/>
              </w:rPr>
              <w:t>Collecting information</w:t>
            </w:r>
          </w:p>
        </w:tc>
      </w:tr>
    </w:tbl>
    <w:p w:rsidR="00C04AE5" w:rsidRDefault="00146718" w:rsidP="00654FF1">
      <w:pPr>
        <w:jc w:val="center"/>
      </w:pPr>
      <w:r>
        <w:rPr>
          <w:noProof/>
        </w:rPr>
        <w:pict>
          <v:shape id="_x0000_s1031" type="#_x0000_t32" style="position:absolute;left:0;text-align:left;margin-left:-91.9pt;margin-top:13.95pt;width:0;height:63.85pt;z-index:251663360;mso-position-horizontal-relative:text;mso-position-vertical-relative:text" o:connectortype="straight">
            <v:stroke endarrow="block"/>
          </v:shape>
        </w:pict>
      </w:r>
    </w:p>
    <w:p w:rsidR="00103588" w:rsidRDefault="00146718" w:rsidP="00654FF1">
      <w:pPr>
        <w:jc w:val="center"/>
      </w:pPr>
      <w:r>
        <w:rPr>
          <w:noProof/>
        </w:rPr>
        <w:pict>
          <v:shape id="_x0000_s1030" type="#_x0000_t32" style="position:absolute;left:0;text-align:left;margin-left:210.4pt;margin-top:2.25pt;width:44.4pt;height:0;z-index:251662336" o:connectortype="straight">
            <v:stroke endarrow="block"/>
          </v:shape>
        </w:pict>
      </w:r>
    </w:p>
    <w:tbl>
      <w:tblPr>
        <w:tblStyle w:val="TableGrid"/>
        <w:tblpPr w:leftFromText="180" w:rightFromText="180" w:vertAnchor="text" w:horzAnchor="margin" w:tblpXSpec="right" w:tblpY="255"/>
        <w:tblW w:w="0" w:type="auto"/>
        <w:tblLook w:val="04A0"/>
      </w:tblPr>
      <w:tblGrid>
        <w:gridCol w:w="4002"/>
      </w:tblGrid>
      <w:tr w:rsidR="00C04AE5" w:rsidTr="00654FF1">
        <w:trPr>
          <w:trHeight w:val="106"/>
        </w:trPr>
        <w:tc>
          <w:tcPr>
            <w:tcW w:w="4002" w:type="dxa"/>
          </w:tcPr>
          <w:p w:rsidR="00C04AE5" w:rsidRDefault="00C04AE5" w:rsidP="00654FF1">
            <w:pPr>
              <w:jc w:val="center"/>
              <w:rPr>
                <w:rFonts w:ascii="Arial Narrow" w:hAnsi="Arial Narrow"/>
              </w:rPr>
            </w:pPr>
            <w:r>
              <w:rPr>
                <w:rFonts w:ascii="Arial Narrow" w:hAnsi="Arial Narrow"/>
              </w:rPr>
              <w:t>Current health status</w:t>
            </w:r>
          </w:p>
        </w:tc>
      </w:tr>
    </w:tbl>
    <w:p w:rsidR="00351853" w:rsidRDefault="00146718" w:rsidP="00654FF1">
      <w:pPr>
        <w:jc w:val="center"/>
      </w:pPr>
      <w:r>
        <w:rPr>
          <w:noProof/>
        </w:rPr>
        <w:pict>
          <v:shape id="_x0000_s1035" type="#_x0000_t32" style="position:absolute;left:0;text-align:left;margin-left:220.4pt;margin-top:19.45pt;width:34.4pt;height:0;z-index:251666432;mso-position-horizontal-relative:text;mso-position-vertical-relative:text" o:connectortype="straight">
            <v:stroke endarrow="block"/>
          </v:shape>
        </w:pict>
      </w:r>
      <w:r>
        <w:rPr>
          <w:noProof/>
        </w:rPr>
        <w:pict>
          <v:shape id="_x0000_s1034" type="#_x0000_t32" style="position:absolute;left:0;text-align:left;margin-left:220.4pt;margin-top:19.45pt;width:0;height:38.2pt;z-index:251665408;mso-position-horizontal-relative:text;mso-position-vertical-relative:text" o:connectortype="straight"/>
        </w:pict>
      </w:r>
    </w:p>
    <w:tbl>
      <w:tblPr>
        <w:tblStyle w:val="TableGrid"/>
        <w:tblW w:w="0" w:type="auto"/>
        <w:tblLook w:val="04A0"/>
      </w:tblPr>
      <w:tblGrid>
        <w:gridCol w:w="3652"/>
      </w:tblGrid>
      <w:tr w:rsidR="00C04AE5" w:rsidTr="00654FF1">
        <w:trPr>
          <w:trHeight w:val="107"/>
        </w:trPr>
        <w:tc>
          <w:tcPr>
            <w:tcW w:w="3652" w:type="dxa"/>
          </w:tcPr>
          <w:p w:rsidR="00C04AE5" w:rsidRDefault="00146718" w:rsidP="00654FF1">
            <w:pPr>
              <w:jc w:val="center"/>
              <w:rPr>
                <w:rFonts w:ascii="Arial Narrow" w:hAnsi="Arial Narrow"/>
              </w:rPr>
            </w:pPr>
            <w:r>
              <w:rPr>
                <w:rFonts w:ascii="Arial Narrow" w:hAnsi="Arial Narrow"/>
                <w:noProof/>
              </w:rPr>
              <w:pict>
                <v:shape id="_x0000_s1037" type="#_x0000_t32" style="position:absolute;left:0;text-align:left;margin-left:95.8pt;margin-top:11.65pt;width:0;height:53.85pt;z-index:251668480" o:connectortype="straight">
                  <v:stroke endarrow="block"/>
                </v:shape>
              </w:pict>
            </w:r>
            <w:r>
              <w:rPr>
                <w:rFonts w:ascii="Arial Narrow" w:hAnsi="Arial Narrow"/>
                <w:noProof/>
              </w:rPr>
              <w:pict>
                <v:shape id="_x0000_s1032" type="#_x0000_t32" style="position:absolute;left:0;text-align:left;margin-left:177.2pt;margin-top:11pt;width:43.2pt;height:.65pt;z-index:251664384" o:connectortype="straight"/>
              </w:pict>
            </w:r>
            <w:r w:rsidR="00C04AE5">
              <w:rPr>
                <w:rFonts w:ascii="Arial Narrow" w:hAnsi="Arial Narrow"/>
              </w:rPr>
              <w:t>Risk evaluation and assessment</w:t>
            </w:r>
          </w:p>
        </w:tc>
      </w:tr>
    </w:tbl>
    <w:tbl>
      <w:tblPr>
        <w:tblStyle w:val="TableGrid"/>
        <w:tblpPr w:leftFromText="180" w:rightFromText="180" w:vertAnchor="text" w:horzAnchor="margin" w:tblpXSpec="right" w:tblpY="200"/>
        <w:tblW w:w="0" w:type="auto"/>
        <w:tblLook w:val="04A0"/>
      </w:tblPr>
      <w:tblGrid>
        <w:gridCol w:w="4002"/>
      </w:tblGrid>
      <w:tr w:rsidR="00C04AE5" w:rsidTr="00654FF1">
        <w:trPr>
          <w:trHeight w:val="106"/>
        </w:trPr>
        <w:tc>
          <w:tcPr>
            <w:tcW w:w="4002" w:type="dxa"/>
          </w:tcPr>
          <w:p w:rsidR="00C04AE5" w:rsidRDefault="00C04AE5" w:rsidP="00654FF1">
            <w:pPr>
              <w:jc w:val="center"/>
              <w:rPr>
                <w:rFonts w:ascii="Arial Narrow" w:hAnsi="Arial Narrow"/>
              </w:rPr>
            </w:pPr>
            <w:r>
              <w:rPr>
                <w:rFonts w:ascii="Arial Narrow" w:hAnsi="Arial Narrow"/>
              </w:rPr>
              <w:t>Age</w:t>
            </w:r>
          </w:p>
        </w:tc>
      </w:tr>
    </w:tbl>
    <w:p w:rsidR="00351853" w:rsidRDefault="00146718" w:rsidP="00654FF1">
      <w:pPr>
        <w:jc w:val="center"/>
      </w:pPr>
      <w:r>
        <w:rPr>
          <w:noProof/>
        </w:rPr>
        <w:pict>
          <v:shape id="_x0000_s1036" type="#_x0000_t32" style="position:absolute;left:0;text-align:left;margin-left:220.4pt;margin-top:18.55pt;width:34.4pt;height:0;z-index:251667456;mso-position-horizontal-relative:text;mso-position-vertical-relative:text" o:connectortype="straight">
            <v:stroke endarrow="block"/>
          </v:shape>
        </w:pict>
      </w:r>
    </w:p>
    <w:p w:rsidR="00C04AE5" w:rsidRDefault="00146718" w:rsidP="00654FF1">
      <w:pPr>
        <w:jc w:val="center"/>
      </w:pPr>
      <w:r>
        <w:rPr>
          <w:noProof/>
        </w:rPr>
        <w:pict>
          <v:shape id="_x0000_s1041" type="#_x0000_t32" style="position:absolute;left:0;text-align:left;margin-left:292.4pt;margin-top:10pt;width:0;height:16.9pt;z-index:251671552" o:connectortype="straight">
            <v:stroke endarrow="block"/>
          </v:shape>
        </w:pict>
      </w:r>
      <w:r>
        <w:rPr>
          <w:noProof/>
        </w:rPr>
        <w:pict>
          <v:shape id="_x0000_s1040" type="#_x0000_t32" style="position:absolute;left:0;text-align:left;margin-left:27.55pt;margin-top:10pt;width:0;height:16.9pt;z-index:251670528" o:connectortype="straight">
            <v:stroke endarrow="block"/>
          </v:shape>
        </w:pict>
      </w:r>
      <w:r>
        <w:rPr>
          <w:noProof/>
        </w:rPr>
        <w:pict>
          <v:shape id="_x0000_s1039" type="#_x0000_t32" style="position:absolute;left:0;text-align:left;margin-left:27.55pt;margin-top:10pt;width:264.85pt;height:0;z-index:251669504" o:connectortype="straight"/>
        </w:pict>
      </w:r>
    </w:p>
    <w:tbl>
      <w:tblPr>
        <w:tblStyle w:val="TableGrid"/>
        <w:tblW w:w="0" w:type="auto"/>
        <w:tblLook w:val="04A0"/>
      </w:tblPr>
      <w:tblGrid>
        <w:gridCol w:w="1971"/>
        <w:gridCol w:w="3081"/>
        <w:gridCol w:w="3081"/>
      </w:tblGrid>
      <w:tr w:rsidR="00351853" w:rsidTr="00103588">
        <w:tc>
          <w:tcPr>
            <w:tcW w:w="1971" w:type="dxa"/>
          </w:tcPr>
          <w:p w:rsidR="00351853" w:rsidRDefault="00103588" w:rsidP="00654FF1">
            <w:pPr>
              <w:jc w:val="center"/>
              <w:rPr>
                <w:rFonts w:ascii="Arial Narrow" w:hAnsi="Arial Narrow"/>
              </w:rPr>
            </w:pPr>
            <w:r>
              <w:rPr>
                <w:rFonts w:ascii="Arial Narrow" w:hAnsi="Arial Narrow"/>
              </w:rPr>
              <w:t>Medical underwriting</w:t>
            </w:r>
          </w:p>
        </w:tc>
        <w:tc>
          <w:tcPr>
            <w:tcW w:w="3081" w:type="dxa"/>
          </w:tcPr>
          <w:p w:rsidR="00351853" w:rsidRDefault="00103588" w:rsidP="00654FF1">
            <w:pPr>
              <w:jc w:val="center"/>
              <w:rPr>
                <w:rFonts w:ascii="Arial Narrow" w:hAnsi="Arial Narrow"/>
              </w:rPr>
            </w:pPr>
            <w:r>
              <w:rPr>
                <w:rFonts w:ascii="Arial Narrow" w:hAnsi="Arial Narrow"/>
              </w:rPr>
              <w:t>Non-Medical underwriting</w:t>
            </w:r>
          </w:p>
        </w:tc>
        <w:tc>
          <w:tcPr>
            <w:tcW w:w="3081" w:type="dxa"/>
          </w:tcPr>
          <w:p w:rsidR="00351853" w:rsidRDefault="00103588" w:rsidP="00654FF1">
            <w:pPr>
              <w:jc w:val="center"/>
              <w:rPr>
                <w:rFonts w:ascii="Arial Narrow" w:hAnsi="Arial Narrow"/>
              </w:rPr>
            </w:pPr>
            <w:r>
              <w:rPr>
                <w:rFonts w:ascii="Arial Narrow" w:hAnsi="Arial Narrow"/>
              </w:rPr>
              <w:t>Numerical rating method</w:t>
            </w:r>
          </w:p>
        </w:tc>
      </w:tr>
    </w:tbl>
    <w:p w:rsidR="00351853" w:rsidRDefault="00146718" w:rsidP="00654FF1">
      <w:pPr>
        <w:jc w:val="center"/>
      </w:pPr>
      <w:r>
        <w:rPr>
          <w:noProof/>
        </w:rPr>
        <w:pict>
          <v:shape id="_x0000_s1044" type="#_x0000_t32" style="position:absolute;left:0;text-align:left;margin-left:339.35pt;margin-top:-.25pt;width:0;height:25.65pt;z-index:251674624;mso-position-horizontal-relative:text;mso-position-vertical-relative:text" o:connectortype="straight">
            <v:stroke endarrow="block"/>
          </v:shape>
        </w:pict>
      </w:r>
      <w:r>
        <w:rPr>
          <w:noProof/>
        </w:rPr>
        <w:pict>
          <v:shape id="_x0000_s1043" type="#_x0000_t32" style="position:absolute;left:0;text-align:left;margin-left:27.55pt;margin-top:-.25pt;width:0;height:25.65pt;z-index:251673600;mso-position-horizontal-relative:text;mso-position-vertical-relative:text" o:connectortype="straight">
            <v:stroke endarrow="block"/>
          </v:shape>
        </w:pict>
      </w:r>
      <w:r>
        <w:rPr>
          <w:noProof/>
        </w:rPr>
        <w:pict>
          <v:shape id="_x0000_s1042" type="#_x0000_t32" style="position:absolute;left:0;text-align:left;margin-left:199.1pt;margin-top:-.25pt;width:.65pt;height:25.65pt;flip:x;z-index:251672576;mso-position-horizontal-relative:text;mso-position-vertical-relative:text" o:connectortype="straight">
            <v:stroke endarrow="block"/>
          </v:shape>
        </w:pict>
      </w:r>
    </w:p>
    <w:tbl>
      <w:tblPr>
        <w:tblStyle w:val="TableGrid"/>
        <w:tblW w:w="0" w:type="auto"/>
        <w:tblLook w:val="04A0"/>
      </w:tblPr>
      <w:tblGrid>
        <w:gridCol w:w="3080"/>
        <w:gridCol w:w="3081"/>
        <w:gridCol w:w="3081"/>
      </w:tblGrid>
      <w:tr w:rsidR="00351853" w:rsidTr="002C50EE">
        <w:tc>
          <w:tcPr>
            <w:tcW w:w="3080" w:type="dxa"/>
          </w:tcPr>
          <w:p w:rsidR="00351853" w:rsidRDefault="00103588" w:rsidP="00654FF1">
            <w:pPr>
              <w:jc w:val="center"/>
              <w:rPr>
                <w:rFonts w:ascii="Arial Narrow" w:hAnsi="Arial Narrow"/>
              </w:rPr>
            </w:pPr>
            <w:r>
              <w:rPr>
                <w:rFonts w:ascii="Arial Narrow" w:hAnsi="Arial Narrow"/>
              </w:rPr>
              <w:t>Receiving &amp; examining medical reports</w:t>
            </w:r>
          </w:p>
        </w:tc>
        <w:tc>
          <w:tcPr>
            <w:tcW w:w="3081" w:type="dxa"/>
          </w:tcPr>
          <w:p w:rsidR="00351853" w:rsidRDefault="00103588" w:rsidP="00654FF1">
            <w:pPr>
              <w:jc w:val="center"/>
              <w:rPr>
                <w:rFonts w:ascii="Arial Narrow" w:hAnsi="Arial Narrow"/>
              </w:rPr>
            </w:pPr>
            <w:r>
              <w:rPr>
                <w:rFonts w:ascii="Arial Narrow" w:hAnsi="Arial Narrow"/>
              </w:rPr>
              <w:t>No health check-up but detailed disclosure questionnaire</w:t>
            </w:r>
          </w:p>
        </w:tc>
        <w:tc>
          <w:tcPr>
            <w:tcW w:w="3081" w:type="dxa"/>
          </w:tcPr>
          <w:p w:rsidR="00351853" w:rsidRDefault="00103588" w:rsidP="00654FF1">
            <w:pPr>
              <w:jc w:val="center"/>
              <w:rPr>
                <w:rFonts w:ascii="Arial Narrow" w:hAnsi="Arial Narrow"/>
              </w:rPr>
            </w:pPr>
            <w:r>
              <w:rPr>
                <w:rFonts w:ascii="Arial Narrow" w:hAnsi="Arial Narrow"/>
              </w:rPr>
              <w:t>Numerical or percentage assigned to each component of risk</w:t>
            </w:r>
          </w:p>
        </w:tc>
      </w:tr>
    </w:tbl>
    <w:p w:rsidR="00351853" w:rsidRDefault="00146718" w:rsidP="00654FF1">
      <w:pPr>
        <w:jc w:val="center"/>
      </w:pPr>
      <w:r>
        <w:rPr>
          <w:noProof/>
        </w:rPr>
        <w:pict>
          <v:shape id="_x0000_s1048" type="#_x0000_t32" style="position:absolute;left:0;text-align:left;margin-left:356.85pt;margin-top:.65pt;width:0;height:16.25pt;flip:y;z-index:251678720;mso-position-horizontal-relative:text;mso-position-vertical-relative:text" o:connectortype="straight"/>
        </w:pict>
      </w:r>
      <w:r>
        <w:rPr>
          <w:noProof/>
        </w:rPr>
        <w:pict>
          <v:shape id="_x0000_s1047" type="#_x0000_t32" style="position:absolute;left:0;text-align:left;margin-left:77pt;margin-top:.65pt;width:0;height:16.9pt;flip:y;z-index:251677696;mso-position-horizontal-relative:text;mso-position-vertical-relative:text" o:connectortype="straight"/>
        </w:pict>
      </w:r>
      <w:r>
        <w:rPr>
          <w:noProof/>
        </w:rPr>
        <w:pict>
          <v:shape id="_x0000_s1046" type="#_x0000_t32" style="position:absolute;left:0;text-align:left;margin-left:77pt;margin-top:16.9pt;width:279.85pt;height:.65pt;flip:y;z-index:251676672;mso-position-horizontal-relative:text;mso-position-vertical-relative:text" o:connectortype="straight"/>
        </w:pict>
      </w:r>
      <w:r>
        <w:rPr>
          <w:noProof/>
        </w:rPr>
        <w:pict>
          <v:shape id="_x0000_s1045" type="#_x0000_t32" style="position:absolute;left:0;text-align:left;margin-left:199.1pt;margin-top:.65pt;width:0;height:26.25pt;z-index:251675648;mso-position-horizontal-relative:text;mso-position-vertical-relative:text" o:connectortype="straight">
            <v:stroke endarrow="block"/>
          </v:shape>
        </w:pict>
      </w:r>
    </w:p>
    <w:tbl>
      <w:tblPr>
        <w:tblStyle w:val="TableGrid"/>
        <w:tblW w:w="0" w:type="auto"/>
        <w:tblInd w:w="2329" w:type="dxa"/>
        <w:tblLook w:val="04A0"/>
      </w:tblPr>
      <w:tblGrid>
        <w:gridCol w:w="3402"/>
      </w:tblGrid>
      <w:tr w:rsidR="00351853" w:rsidTr="004A4185">
        <w:tc>
          <w:tcPr>
            <w:tcW w:w="3402" w:type="dxa"/>
          </w:tcPr>
          <w:p w:rsidR="00351853" w:rsidRDefault="00351853" w:rsidP="00654FF1">
            <w:pPr>
              <w:jc w:val="center"/>
              <w:rPr>
                <w:rFonts w:ascii="Arial Narrow" w:hAnsi="Arial Narrow"/>
              </w:rPr>
            </w:pPr>
            <w:r>
              <w:rPr>
                <w:rFonts w:ascii="Arial Narrow" w:hAnsi="Arial Narrow"/>
              </w:rPr>
              <w:t>Risk classification</w:t>
            </w:r>
            <w:r w:rsidR="007815D5">
              <w:rPr>
                <w:rFonts w:ascii="Arial Narrow" w:hAnsi="Arial Narrow"/>
              </w:rPr>
              <w:t xml:space="preserve"> &amp; selection</w:t>
            </w:r>
          </w:p>
        </w:tc>
      </w:tr>
    </w:tbl>
    <w:tbl>
      <w:tblPr>
        <w:tblStyle w:val="TableGrid"/>
        <w:tblpPr w:leftFromText="180" w:rightFromText="180" w:vertAnchor="text" w:horzAnchor="page" w:tblpX="8139" w:tblpY="423"/>
        <w:tblW w:w="0" w:type="auto"/>
        <w:tblLook w:val="04A0"/>
      </w:tblPr>
      <w:tblGrid>
        <w:gridCol w:w="2802"/>
      </w:tblGrid>
      <w:tr w:rsidR="00654FF1" w:rsidTr="00654FF1">
        <w:trPr>
          <w:trHeight w:val="71"/>
        </w:trPr>
        <w:tc>
          <w:tcPr>
            <w:tcW w:w="2802" w:type="dxa"/>
          </w:tcPr>
          <w:p w:rsidR="00654FF1" w:rsidRDefault="004A4185" w:rsidP="00654FF1">
            <w:pPr>
              <w:jc w:val="center"/>
              <w:rPr>
                <w:rFonts w:ascii="Arial Narrow" w:hAnsi="Arial Narrow"/>
              </w:rPr>
            </w:pPr>
            <w:r>
              <w:rPr>
                <w:rFonts w:ascii="Arial Narrow" w:hAnsi="Arial Narrow"/>
              </w:rPr>
              <w:t>Accept risk at Higher premium</w:t>
            </w:r>
          </w:p>
        </w:tc>
      </w:tr>
    </w:tbl>
    <w:p w:rsidR="00351853" w:rsidRDefault="00146718" w:rsidP="00654FF1">
      <w:pPr>
        <w:jc w:val="center"/>
      </w:pPr>
      <w:r>
        <w:rPr>
          <w:noProof/>
        </w:rPr>
        <w:pict>
          <v:shape id="_x0000_s1056" type="#_x0000_t32" style="position:absolute;left:0;text-align:left;margin-left:49.45pt;margin-top:12.9pt;width:0;height:13.15pt;z-index:251686912;mso-position-horizontal-relative:text;mso-position-vertical-relative:text" o:connectortype="straight">
            <v:stroke endarrow="block"/>
          </v:shape>
        </w:pict>
      </w:r>
      <w:r>
        <w:rPr>
          <w:noProof/>
        </w:rPr>
        <w:pict>
          <v:shape id="_x0000_s1055" type="#_x0000_t32" style="position:absolute;left:0;text-align:left;margin-left:49.45pt;margin-top:12.9pt;width:150.3pt;height:0;flip:x;z-index:251685888;mso-position-horizontal-relative:text;mso-position-vertical-relative:text" o:connectortype="straight"/>
        </w:pict>
      </w:r>
      <w:r>
        <w:rPr>
          <w:noProof/>
        </w:rPr>
        <w:pict>
          <v:shape id="_x0000_s1054" type="#_x0000_t32" style="position:absolute;left:0;text-align:left;margin-left:199.75pt;margin-top:-.25pt;width:0;height:31.3pt;z-index:251684864;mso-position-horizontal-relative:text;mso-position-vertical-relative:text" o:connectortype="straight">
            <v:stroke endarrow="block"/>
          </v:shape>
        </w:pict>
      </w:r>
    </w:p>
    <w:tbl>
      <w:tblPr>
        <w:tblStyle w:val="TableGrid"/>
        <w:tblW w:w="0" w:type="auto"/>
        <w:tblLook w:val="04A0"/>
      </w:tblPr>
      <w:tblGrid>
        <w:gridCol w:w="2310"/>
      </w:tblGrid>
      <w:tr w:rsidR="007815D5" w:rsidTr="002C50EE">
        <w:trPr>
          <w:trHeight w:val="71"/>
        </w:trPr>
        <w:tc>
          <w:tcPr>
            <w:tcW w:w="2310" w:type="dxa"/>
          </w:tcPr>
          <w:p w:rsidR="007815D5" w:rsidRDefault="00146718" w:rsidP="00654FF1">
            <w:pPr>
              <w:jc w:val="center"/>
              <w:rPr>
                <w:rFonts w:ascii="Arial Narrow" w:hAnsi="Arial Narrow"/>
              </w:rPr>
            </w:pPr>
            <w:r>
              <w:rPr>
                <w:rFonts w:ascii="Arial Narrow" w:hAnsi="Arial Narrow"/>
                <w:noProof/>
              </w:rPr>
              <w:pict>
                <v:shape id="_x0000_s1051" type="#_x0000_t32" style="position:absolute;left:0;text-align:left;margin-left:269.85pt;margin-top:5.1pt;width:0;height:64.5pt;z-index:251681792" o:connectortype="straight"/>
              </w:pict>
            </w:r>
            <w:r>
              <w:rPr>
                <w:rFonts w:ascii="Arial Narrow" w:hAnsi="Arial Narrow"/>
                <w:noProof/>
              </w:rPr>
              <w:pict>
                <v:shape id="_x0000_s1049" type="#_x0000_t32" style="position:absolute;left:0;text-align:left;margin-left:49.45pt;margin-top:13.25pt;width:0;height:78.25pt;z-index:251679744" o:connectortype="straight">
                  <v:stroke endarrow="block"/>
                </v:shape>
              </w:pict>
            </w:r>
            <w:r w:rsidR="007815D5">
              <w:rPr>
                <w:rFonts w:ascii="Arial Narrow" w:hAnsi="Arial Narrow"/>
              </w:rPr>
              <w:t>Standard risk</w:t>
            </w:r>
          </w:p>
        </w:tc>
      </w:tr>
    </w:tbl>
    <w:tbl>
      <w:tblPr>
        <w:tblStyle w:val="TableGrid"/>
        <w:tblpPr w:leftFromText="180" w:rightFromText="180" w:vertAnchor="text" w:horzAnchor="page" w:tblpX="4088" w:tblpY="-221"/>
        <w:tblW w:w="0" w:type="auto"/>
        <w:tblLook w:val="04A0"/>
      </w:tblPr>
      <w:tblGrid>
        <w:gridCol w:w="2310"/>
      </w:tblGrid>
      <w:tr w:rsidR="00654FF1" w:rsidTr="00654FF1">
        <w:trPr>
          <w:trHeight w:val="71"/>
        </w:trPr>
        <w:tc>
          <w:tcPr>
            <w:tcW w:w="2310" w:type="dxa"/>
          </w:tcPr>
          <w:p w:rsidR="00654FF1" w:rsidRDefault="00146718" w:rsidP="00654FF1">
            <w:pPr>
              <w:jc w:val="center"/>
              <w:rPr>
                <w:rFonts w:ascii="Arial Narrow" w:hAnsi="Arial Narrow"/>
              </w:rPr>
            </w:pPr>
            <w:r>
              <w:rPr>
                <w:rFonts w:ascii="Arial Narrow" w:hAnsi="Arial Narrow"/>
                <w:noProof/>
              </w:rPr>
              <w:pict>
                <v:shape id="_x0000_s1050" type="#_x0000_t32" style="position:absolute;left:0;text-align:left;margin-left:109.95pt;margin-top:2.55pt;width:87pt;height:0;z-index:251680768;mso-position-horizontal-relative:text;mso-position-vertical-relative:text" o:connectortype="straight">
                  <v:stroke endarrow="block"/>
                </v:shape>
              </w:pict>
            </w:r>
            <w:r w:rsidR="00654FF1">
              <w:rPr>
                <w:rFonts w:ascii="Arial Narrow" w:hAnsi="Arial Narrow"/>
              </w:rPr>
              <w:t>Sub-standard risk</w:t>
            </w:r>
          </w:p>
        </w:tc>
      </w:tr>
    </w:tbl>
    <w:tbl>
      <w:tblPr>
        <w:tblStyle w:val="TableGrid"/>
        <w:tblpPr w:leftFromText="180" w:rightFromText="180" w:vertAnchor="text" w:horzAnchor="page" w:tblpX="8082" w:tblpY="204"/>
        <w:tblW w:w="0" w:type="auto"/>
        <w:tblLook w:val="04A0"/>
      </w:tblPr>
      <w:tblGrid>
        <w:gridCol w:w="2860"/>
      </w:tblGrid>
      <w:tr w:rsidR="00654FF1" w:rsidTr="00654FF1">
        <w:trPr>
          <w:trHeight w:val="71"/>
        </w:trPr>
        <w:tc>
          <w:tcPr>
            <w:tcW w:w="2860" w:type="dxa"/>
          </w:tcPr>
          <w:p w:rsidR="00654FF1" w:rsidRDefault="00654FF1" w:rsidP="00654FF1">
            <w:pPr>
              <w:jc w:val="center"/>
              <w:rPr>
                <w:rFonts w:ascii="Arial Narrow" w:hAnsi="Arial Narrow"/>
              </w:rPr>
            </w:pPr>
            <w:r>
              <w:rPr>
                <w:rFonts w:ascii="Arial Narrow" w:hAnsi="Arial Narrow"/>
              </w:rPr>
              <w:t>Postpone for stipulated period</w:t>
            </w:r>
          </w:p>
        </w:tc>
      </w:tr>
    </w:tbl>
    <w:p w:rsidR="007815D5" w:rsidRDefault="00146718" w:rsidP="00654FF1">
      <w:r>
        <w:rPr>
          <w:noProof/>
        </w:rPr>
        <w:pict>
          <v:shape id="_x0000_s1053" type="#_x0000_t32" style="position:absolute;margin-left:269.85pt;margin-top:17.7pt;width:59.45pt;height:0;z-index:251683840;mso-position-horizontal-relative:text;mso-position-vertical-relative:text" o:connectortype="straight">
            <v:stroke endarrow="block"/>
          </v:shape>
        </w:pict>
      </w:r>
    </w:p>
    <w:tbl>
      <w:tblPr>
        <w:tblStyle w:val="TableGrid"/>
        <w:tblpPr w:leftFromText="180" w:rightFromText="180" w:vertAnchor="text" w:horzAnchor="page" w:tblpX="8094" w:tblpY="20"/>
        <w:tblW w:w="0" w:type="auto"/>
        <w:tblLook w:val="04A0"/>
      </w:tblPr>
      <w:tblGrid>
        <w:gridCol w:w="2845"/>
      </w:tblGrid>
      <w:tr w:rsidR="00654FF1" w:rsidTr="00654FF1">
        <w:trPr>
          <w:trHeight w:val="71"/>
        </w:trPr>
        <w:tc>
          <w:tcPr>
            <w:tcW w:w="2845" w:type="dxa"/>
          </w:tcPr>
          <w:p w:rsidR="00654FF1" w:rsidRDefault="00654FF1" w:rsidP="00654FF1">
            <w:pPr>
              <w:jc w:val="center"/>
              <w:rPr>
                <w:rFonts w:ascii="Arial Narrow" w:hAnsi="Arial Narrow"/>
              </w:rPr>
            </w:pPr>
            <w:r>
              <w:rPr>
                <w:rFonts w:ascii="Arial Narrow" w:hAnsi="Arial Narrow"/>
              </w:rPr>
              <w:t>Decline risk</w:t>
            </w:r>
          </w:p>
        </w:tc>
      </w:tr>
    </w:tbl>
    <w:p w:rsidR="007815D5" w:rsidRDefault="00146718" w:rsidP="00654FF1">
      <w:r>
        <w:rPr>
          <w:noProof/>
        </w:rPr>
        <w:pict>
          <v:shape id="_x0000_s1052" type="#_x0000_t32" style="position:absolute;margin-left:269.85pt;margin-top:7.25pt;width:59.45pt;height:0;z-index:251682816;mso-position-horizontal-relative:text;mso-position-vertical-relative:text" o:connectortype="straight">
            <v:stroke endarrow="block"/>
          </v:shape>
        </w:pict>
      </w:r>
    </w:p>
    <w:tbl>
      <w:tblPr>
        <w:tblStyle w:val="TableGrid"/>
        <w:tblpPr w:leftFromText="180" w:rightFromText="180" w:vertAnchor="text" w:horzAnchor="margin" w:tblpY="63"/>
        <w:tblW w:w="0" w:type="auto"/>
        <w:tblLook w:val="04A0"/>
      </w:tblPr>
      <w:tblGrid>
        <w:gridCol w:w="2518"/>
      </w:tblGrid>
      <w:tr w:rsidR="00654FF1" w:rsidTr="00654FF1">
        <w:tc>
          <w:tcPr>
            <w:tcW w:w="2518" w:type="dxa"/>
          </w:tcPr>
          <w:p w:rsidR="00654FF1" w:rsidRDefault="00654FF1" w:rsidP="00654FF1">
            <w:pPr>
              <w:jc w:val="center"/>
              <w:rPr>
                <w:rFonts w:ascii="Arial Narrow" w:hAnsi="Arial Narrow"/>
              </w:rPr>
            </w:pPr>
            <w:r>
              <w:rPr>
                <w:rFonts w:ascii="Arial Narrow" w:hAnsi="Arial Narrow"/>
              </w:rPr>
              <w:t>Accept risk at standard rates</w:t>
            </w:r>
          </w:p>
        </w:tc>
      </w:tr>
    </w:tbl>
    <w:p w:rsidR="0009407E" w:rsidRPr="00351853" w:rsidRDefault="0009407E" w:rsidP="00351853">
      <w:pPr>
        <w:jc w:val="both"/>
        <w:rPr>
          <w:rFonts w:ascii="Arial Narrow" w:hAnsi="Arial Narrow"/>
        </w:rPr>
      </w:pPr>
    </w:p>
    <w:p w:rsidR="002528C5" w:rsidRDefault="002528C5" w:rsidP="0009407E">
      <w:pPr>
        <w:jc w:val="both"/>
        <w:rPr>
          <w:rFonts w:ascii="Arial Narrow" w:hAnsi="Arial Narrow"/>
        </w:rPr>
      </w:pPr>
    </w:p>
    <w:p w:rsidR="002528C5" w:rsidRDefault="002528C5" w:rsidP="0009407E">
      <w:pPr>
        <w:jc w:val="both"/>
        <w:rPr>
          <w:rFonts w:ascii="Arial Narrow" w:hAnsi="Arial Narrow"/>
        </w:rPr>
      </w:pPr>
    </w:p>
    <w:p w:rsidR="00EA402E" w:rsidRDefault="0009407E" w:rsidP="0009407E">
      <w:pPr>
        <w:jc w:val="both"/>
        <w:rPr>
          <w:rFonts w:ascii="Arial Narrow" w:hAnsi="Arial Narrow"/>
        </w:rPr>
      </w:pPr>
      <w:r w:rsidRPr="0009407E">
        <w:rPr>
          <w:rFonts w:ascii="Arial Narrow" w:hAnsi="Arial Narrow"/>
        </w:rPr>
        <w:lastRenderedPageBreak/>
        <w:t xml:space="preserve">The underwriting process is completed when the received information is carefully assessed and classified into appropriate risk categories.  </w:t>
      </w:r>
    </w:p>
    <w:p w:rsidR="00EA402E" w:rsidRDefault="0009407E" w:rsidP="0009407E">
      <w:pPr>
        <w:jc w:val="both"/>
        <w:rPr>
          <w:rFonts w:ascii="Arial Narrow" w:hAnsi="Arial Narrow"/>
        </w:rPr>
      </w:pPr>
      <w:r w:rsidRPr="00EA402E">
        <w:rPr>
          <w:rFonts w:ascii="Arial Narrow" w:hAnsi="Arial Narrow"/>
          <w:b/>
        </w:rPr>
        <w:t xml:space="preserve">Group </w:t>
      </w:r>
      <w:r w:rsidR="00EA402E" w:rsidRPr="00EA402E">
        <w:rPr>
          <w:rFonts w:ascii="Arial Narrow" w:hAnsi="Arial Narrow"/>
          <w:b/>
        </w:rPr>
        <w:t xml:space="preserve">health </w:t>
      </w:r>
      <w:r w:rsidRPr="00EA402E">
        <w:rPr>
          <w:rFonts w:ascii="Arial Narrow" w:hAnsi="Arial Narrow"/>
          <w:b/>
        </w:rPr>
        <w:t>insurance</w:t>
      </w:r>
      <w:r w:rsidRPr="0009407E">
        <w:rPr>
          <w:rFonts w:ascii="Arial Narrow" w:hAnsi="Arial Narrow"/>
        </w:rPr>
        <w:t xml:space="preserve"> is mainly underwritten based on the law of averages, implying that when all members of a standard group are covered under a group health insurance policy, the individuals constituting the group cannot anti</w:t>
      </w:r>
      <w:r w:rsidR="00C5451A">
        <w:rPr>
          <w:rFonts w:ascii="Arial Narrow" w:hAnsi="Arial Narrow"/>
        </w:rPr>
        <w:t xml:space="preserve"> </w:t>
      </w:r>
      <w:r w:rsidRPr="0009407E">
        <w:rPr>
          <w:rFonts w:ascii="Arial Narrow" w:hAnsi="Arial Narrow"/>
        </w:rPr>
        <w:t>select against the insurer</w:t>
      </w:r>
      <w:r w:rsidR="00C5451A">
        <w:rPr>
          <w:rFonts w:ascii="Arial Narrow" w:hAnsi="Arial Narrow"/>
        </w:rPr>
        <w:t>.</w:t>
      </w:r>
      <w:r w:rsidR="00EA402E">
        <w:rPr>
          <w:rFonts w:ascii="Arial Narrow" w:hAnsi="Arial Narrow"/>
        </w:rPr>
        <w:t xml:space="preserve"> As a part of risk management process, the underwriter uses 2 methods of transferring his risks especially in case of large group policies</w:t>
      </w:r>
    </w:p>
    <w:p w:rsidR="00EA402E" w:rsidRDefault="00EA402E" w:rsidP="00AB69BC">
      <w:pPr>
        <w:pStyle w:val="ListParagraph"/>
        <w:numPr>
          <w:ilvl w:val="0"/>
          <w:numId w:val="52"/>
        </w:numPr>
        <w:jc w:val="both"/>
        <w:rPr>
          <w:rFonts w:ascii="Arial Narrow" w:hAnsi="Arial Narrow"/>
        </w:rPr>
      </w:pPr>
      <w:r w:rsidRPr="000E7DB2">
        <w:rPr>
          <w:rFonts w:ascii="Arial Narrow" w:hAnsi="Arial Narrow"/>
          <w:b/>
        </w:rPr>
        <w:t>Coinsurance</w:t>
      </w:r>
      <w:r>
        <w:rPr>
          <w:rFonts w:ascii="Arial Narrow" w:hAnsi="Arial Narrow"/>
        </w:rPr>
        <w:t xml:space="preserve"> - it refers to acceptance of a risk by more than one insurer. Normally it is done by allocating certain percentage to each company.</w:t>
      </w:r>
    </w:p>
    <w:p w:rsidR="00675C7F" w:rsidRPr="002A2CC1" w:rsidRDefault="00675C7F" w:rsidP="00AB69BC">
      <w:pPr>
        <w:pStyle w:val="ListParagraph"/>
        <w:numPr>
          <w:ilvl w:val="0"/>
          <w:numId w:val="52"/>
        </w:numPr>
        <w:jc w:val="both"/>
        <w:rPr>
          <w:rFonts w:ascii="Arial Narrow" w:hAnsi="Arial Narrow"/>
        </w:rPr>
      </w:pPr>
      <w:r w:rsidRPr="000E7DB2">
        <w:rPr>
          <w:rFonts w:ascii="Arial Narrow" w:hAnsi="Arial Narrow"/>
          <w:b/>
        </w:rPr>
        <w:t>Reinsurance</w:t>
      </w:r>
      <w:r w:rsidR="00EA402E">
        <w:rPr>
          <w:rFonts w:ascii="Arial Narrow" w:hAnsi="Arial Narrow"/>
        </w:rPr>
        <w:t xml:space="preserve"> - </w:t>
      </w:r>
      <w:r>
        <w:rPr>
          <w:rFonts w:ascii="Arial Narrow" w:hAnsi="Arial Narrow"/>
        </w:rPr>
        <w:t>the process of insurer to re insure his risk with other insurance company is known as reinsurance.</w:t>
      </w:r>
    </w:p>
    <w:p w:rsidR="002528C5" w:rsidRDefault="002528C5" w:rsidP="00940F61">
      <w:pPr>
        <w:jc w:val="both"/>
        <w:rPr>
          <w:rFonts w:ascii="Arial Narrow" w:hAnsi="Arial Narrow"/>
          <w:b/>
        </w:rPr>
      </w:pPr>
    </w:p>
    <w:p w:rsidR="00940F61" w:rsidRPr="00614ED7" w:rsidRDefault="00940F61" w:rsidP="00940F61">
      <w:pPr>
        <w:jc w:val="both"/>
        <w:rPr>
          <w:rFonts w:ascii="Arial Narrow" w:hAnsi="Arial Narrow"/>
          <w:b/>
        </w:rPr>
      </w:pPr>
      <w:r w:rsidRPr="00614ED7">
        <w:rPr>
          <w:rFonts w:ascii="Arial Narrow" w:hAnsi="Arial Narrow"/>
          <w:b/>
        </w:rPr>
        <w:t xml:space="preserve">CHAPTER 21 </w:t>
      </w:r>
      <w:r w:rsidR="00614ED7">
        <w:rPr>
          <w:rFonts w:ascii="Arial Narrow" w:hAnsi="Arial Narrow"/>
          <w:b/>
        </w:rPr>
        <w:t xml:space="preserve">  </w:t>
      </w:r>
      <w:r w:rsidRPr="00614ED7">
        <w:rPr>
          <w:rFonts w:ascii="Arial Narrow" w:hAnsi="Arial Narrow"/>
          <w:b/>
        </w:rPr>
        <w:t xml:space="preserve">HEALTH INSURANCE CLAIMS  </w:t>
      </w:r>
    </w:p>
    <w:p w:rsidR="00940F61" w:rsidRPr="00940F61" w:rsidRDefault="00675C7F" w:rsidP="00940F61">
      <w:pPr>
        <w:jc w:val="both"/>
        <w:rPr>
          <w:rFonts w:ascii="Arial Narrow" w:hAnsi="Arial Narrow"/>
        </w:rPr>
      </w:pPr>
      <w:r>
        <w:rPr>
          <w:rFonts w:ascii="Arial Narrow" w:hAnsi="Arial Narrow"/>
        </w:rPr>
        <w:t>Insurance is a “</w:t>
      </w:r>
      <w:r w:rsidR="00940F61" w:rsidRPr="00940F61">
        <w:rPr>
          <w:rFonts w:ascii="Arial Narrow" w:hAnsi="Arial Narrow"/>
        </w:rPr>
        <w:t>promis</w:t>
      </w:r>
      <w:r>
        <w:rPr>
          <w:rFonts w:ascii="Arial Narrow" w:hAnsi="Arial Narrow"/>
        </w:rPr>
        <w:t>e”</w:t>
      </w:r>
      <w:r w:rsidR="00940F61" w:rsidRPr="00940F61">
        <w:rPr>
          <w:rFonts w:ascii="Arial Narrow" w:hAnsi="Arial Narrow" w:cs="Arial Narrow"/>
        </w:rPr>
        <w:t xml:space="preserve"> and the policy is a “witness</w:t>
      </w:r>
      <w:r w:rsidR="00940F61" w:rsidRPr="00940F61">
        <w:rPr>
          <w:rFonts w:ascii="Arial" w:hAnsi="Arial" w:cs="Arial"/>
        </w:rPr>
        <w:t>‟</w:t>
      </w:r>
      <w:r w:rsidR="00940F61" w:rsidRPr="00940F61">
        <w:rPr>
          <w:rFonts w:ascii="Arial Narrow" w:hAnsi="Arial Narrow" w:cs="Arial Narrow"/>
        </w:rPr>
        <w:t xml:space="preserve"> to that promise. The occurrence of insured event leading to a claim under the policy is t</w:t>
      </w:r>
      <w:r>
        <w:rPr>
          <w:rFonts w:ascii="Arial Narrow" w:hAnsi="Arial Narrow" w:cs="Arial Narrow"/>
        </w:rPr>
        <w:t>he true test of that promise.</w:t>
      </w:r>
      <w:r>
        <w:rPr>
          <w:rFonts w:ascii="Arial Narrow" w:hAnsi="Arial Narrow"/>
        </w:rPr>
        <w:t xml:space="preserve"> </w:t>
      </w:r>
      <w:r w:rsidR="00940F61" w:rsidRPr="00940F61">
        <w:rPr>
          <w:rFonts w:ascii="Arial Narrow" w:hAnsi="Arial Narrow"/>
        </w:rPr>
        <w:t xml:space="preserve">One of the key rating parameter in insurance is the claims paying ability of the insurance company.   </w:t>
      </w:r>
    </w:p>
    <w:p w:rsidR="00675C7F" w:rsidRPr="00675C7F" w:rsidRDefault="00675C7F" w:rsidP="00940F61">
      <w:pPr>
        <w:jc w:val="both"/>
        <w:rPr>
          <w:rFonts w:ascii="Arial Narrow" w:hAnsi="Arial Narrow"/>
          <w:b/>
        </w:rPr>
      </w:pPr>
      <w:r w:rsidRPr="00675C7F">
        <w:rPr>
          <w:rFonts w:ascii="Arial Narrow" w:hAnsi="Arial Narrow"/>
          <w:b/>
        </w:rPr>
        <w:t xml:space="preserve">Stakeholders in claim process </w:t>
      </w:r>
    </w:p>
    <w:p w:rsidR="00940F61" w:rsidRDefault="00940F61" w:rsidP="00AB69BC">
      <w:pPr>
        <w:pStyle w:val="ListParagraph"/>
        <w:numPr>
          <w:ilvl w:val="0"/>
          <w:numId w:val="53"/>
        </w:numPr>
        <w:jc w:val="both"/>
        <w:rPr>
          <w:rFonts w:ascii="Arial Narrow" w:hAnsi="Arial Narrow"/>
        </w:rPr>
      </w:pPr>
      <w:r w:rsidRPr="00675C7F">
        <w:rPr>
          <w:rFonts w:ascii="Arial Narrow" w:hAnsi="Arial Narrow"/>
        </w:rPr>
        <w:t xml:space="preserve">Customers, who buys insurance is the primary stakeholder as well </w:t>
      </w:r>
      <w:r w:rsidR="00675C7F">
        <w:rPr>
          <w:rFonts w:ascii="Arial Narrow" w:hAnsi="Arial Narrow"/>
        </w:rPr>
        <w:t>as the receiver of the claim.</w:t>
      </w:r>
    </w:p>
    <w:p w:rsidR="00675C7F" w:rsidRDefault="00675C7F" w:rsidP="00AB69BC">
      <w:pPr>
        <w:pStyle w:val="ListParagraph"/>
        <w:numPr>
          <w:ilvl w:val="0"/>
          <w:numId w:val="53"/>
        </w:numPr>
        <w:jc w:val="both"/>
        <w:rPr>
          <w:rFonts w:ascii="Arial Narrow" w:hAnsi="Arial Narrow"/>
        </w:rPr>
      </w:pPr>
      <w:r>
        <w:rPr>
          <w:rFonts w:ascii="Arial Narrow" w:hAnsi="Arial Narrow"/>
        </w:rPr>
        <w:t>Owners have big stake as payers of claims, it is they who are liable to keep the promise.</w:t>
      </w:r>
    </w:p>
    <w:p w:rsidR="00513C82" w:rsidRDefault="00513C82" w:rsidP="00AB69BC">
      <w:pPr>
        <w:pStyle w:val="ListParagraph"/>
        <w:numPr>
          <w:ilvl w:val="0"/>
          <w:numId w:val="53"/>
        </w:numPr>
        <w:jc w:val="both"/>
        <w:rPr>
          <w:rFonts w:ascii="Arial Narrow" w:hAnsi="Arial Narrow"/>
        </w:rPr>
      </w:pPr>
      <w:r>
        <w:rPr>
          <w:rFonts w:ascii="Arial Narrow" w:hAnsi="Arial Narrow"/>
        </w:rPr>
        <w:t>Underwriters understand the claims n design the products, decide policy terms, conditions n pricing.</w:t>
      </w:r>
    </w:p>
    <w:p w:rsidR="00513C82" w:rsidRDefault="00513C82" w:rsidP="00AB69BC">
      <w:pPr>
        <w:pStyle w:val="ListParagraph"/>
        <w:numPr>
          <w:ilvl w:val="0"/>
          <w:numId w:val="53"/>
        </w:numPr>
        <w:jc w:val="both"/>
        <w:rPr>
          <w:rFonts w:ascii="Arial Narrow" w:hAnsi="Arial Narrow"/>
        </w:rPr>
      </w:pPr>
      <w:r>
        <w:rPr>
          <w:rFonts w:ascii="Arial Narrow" w:hAnsi="Arial Narrow"/>
        </w:rPr>
        <w:t>Regulator maintain order in insurance sector, protect policy holder’s benefits</w:t>
      </w:r>
    </w:p>
    <w:p w:rsidR="00513C82" w:rsidRDefault="00513C82" w:rsidP="00AB69BC">
      <w:pPr>
        <w:pStyle w:val="ListParagraph"/>
        <w:numPr>
          <w:ilvl w:val="0"/>
          <w:numId w:val="53"/>
        </w:numPr>
        <w:jc w:val="both"/>
        <w:rPr>
          <w:rFonts w:ascii="Arial Narrow" w:hAnsi="Arial Narrow"/>
        </w:rPr>
      </w:pPr>
      <w:r>
        <w:rPr>
          <w:rFonts w:ascii="Arial Narrow" w:hAnsi="Arial Narrow"/>
        </w:rPr>
        <w:t>Third Party Administrators (TPA) process health insurance claims.</w:t>
      </w:r>
    </w:p>
    <w:p w:rsidR="00513C82" w:rsidRDefault="00513C82" w:rsidP="00AB69BC">
      <w:pPr>
        <w:pStyle w:val="ListParagraph"/>
        <w:numPr>
          <w:ilvl w:val="0"/>
          <w:numId w:val="53"/>
        </w:numPr>
        <w:jc w:val="both"/>
        <w:rPr>
          <w:rFonts w:ascii="Arial Narrow" w:hAnsi="Arial Narrow"/>
        </w:rPr>
      </w:pPr>
      <w:r>
        <w:rPr>
          <w:rFonts w:ascii="Arial Narrow" w:hAnsi="Arial Narrow"/>
        </w:rPr>
        <w:t>Agents/Brokers not only sell policies but also provide service in event of claim of policy</w:t>
      </w:r>
    </w:p>
    <w:p w:rsidR="00513C82" w:rsidRPr="00675C7F" w:rsidRDefault="00513C82" w:rsidP="00AB69BC">
      <w:pPr>
        <w:pStyle w:val="ListParagraph"/>
        <w:numPr>
          <w:ilvl w:val="0"/>
          <w:numId w:val="53"/>
        </w:numPr>
        <w:jc w:val="both"/>
        <w:rPr>
          <w:rFonts w:ascii="Arial Narrow" w:hAnsi="Arial Narrow"/>
        </w:rPr>
      </w:pPr>
      <w:r>
        <w:rPr>
          <w:rFonts w:ascii="Arial Narrow" w:hAnsi="Arial Narrow"/>
        </w:rPr>
        <w:t xml:space="preserve">Providers/Hospitals they ensure for smooth claim experience during cashless hospitalization. </w:t>
      </w:r>
    </w:p>
    <w:p w:rsidR="00513C82" w:rsidRPr="00513C82" w:rsidRDefault="00513C82" w:rsidP="00940F61">
      <w:pPr>
        <w:jc w:val="both"/>
        <w:rPr>
          <w:rFonts w:ascii="Arial Narrow" w:hAnsi="Arial Narrow"/>
          <w:b/>
        </w:rPr>
      </w:pPr>
      <w:r w:rsidRPr="00513C82">
        <w:rPr>
          <w:rFonts w:ascii="Arial Narrow" w:hAnsi="Arial Narrow"/>
          <w:b/>
        </w:rPr>
        <w:t xml:space="preserve">Claim process in health insurance </w:t>
      </w:r>
    </w:p>
    <w:p w:rsidR="00940F61" w:rsidRPr="00296261" w:rsidRDefault="00940F61" w:rsidP="00AB69BC">
      <w:pPr>
        <w:pStyle w:val="ListParagraph"/>
        <w:numPr>
          <w:ilvl w:val="0"/>
          <w:numId w:val="54"/>
        </w:numPr>
        <w:jc w:val="both"/>
        <w:rPr>
          <w:rFonts w:ascii="Arial Narrow" w:hAnsi="Arial Narrow"/>
        </w:rPr>
      </w:pPr>
      <w:r w:rsidRPr="00296261">
        <w:rPr>
          <w:rFonts w:ascii="Arial Narrow" w:hAnsi="Arial Narrow"/>
        </w:rPr>
        <w:t xml:space="preserve">In Cashless claim a network hospital provides the medical services based on a pre-approval from the insurer / TPA and later submits the documents for settlement of the claim.   </w:t>
      </w:r>
    </w:p>
    <w:p w:rsidR="00940F61" w:rsidRPr="00296261" w:rsidRDefault="00940F61" w:rsidP="00AB69BC">
      <w:pPr>
        <w:pStyle w:val="ListParagraph"/>
        <w:numPr>
          <w:ilvl w:val="0"/>
          <w:numId w:val="54"/>
        </w:numPr>
        <w:jc w:val="both"/>
        <w:rPr>
          <w:rFonts w:ascii="Arial Narrow" w:hAnsi="Arial Narrow"/>
        </w:rPr>
      </w:pPr>
      <w:r w:rsidRPr="00296261">
        <w:rPr>
          <w:rFonts w:ascii="Arial Narrow" w:hAnsi="Arial Narrow"/>
        </w:rPr>
        <w:t xml:space="preserve">In reimbursement claim, the customer pays the hospital from his own resources and then files claim with Insurer / TPA for payment.   </w:t>
      </w:r>
    </w:p>
    <w:p w:rsidR="00940F61" w:rsidRDefault="00940F61" w:rsidP="00940F61">
      <w:pPr>
        <w:jc w:val="both"/>
        <w:rPr>
          <w:rFonts w:ascii="Arial Narrow" w:hAnsi="Arial Narrow"/>
        </w:rPr>
      </w:pPr>
      <w:r w:rsidRPr="00940F61">
        <w:rPr>
          <w:rFonts w:ascii="Arial Narrow" w:hAnsi="Arial Narrow"/>
        </w:rPr>
        <w:t xml:space="preserve">Claim intimation is the first instance of contact between the </w:t>
      </w:r>
      <w:r w:rsidR="00296261">
        <w:rPr>
          <w:rFonts w:ascii="Arial Narrow" w:hAnsi="Arial Narrow"/>
        </w:rPr>
        <w:t>customer and the claims team.</w:t>
      </w:r>
    </w:p>
    <w:p w:rsidR="00580D35" w:rsidRDefault="00580D35" w:rsidP="002A2CC1">
      <w:pPr>
        <w:jc w:val="both"/>
        <w:rPr>
          <w:rFonts w:ascii="Arial Narrow" w:hAnsi="Arial Narrow"/>
          <w:b/>
        </w:rPr>
      </w:pPr>
    </w:p>
    <w:p w:rsidR="00580D35" w:rsidRDefault="00580D35" w:rsidP="002A2CC1">
      <w:pPr>
        <w:jc w:val="both"/>
        <w:rPr>
          <w:rFonts w:ascii="Arial Narrow" w:hAnsi="Arial Narrow"/>
          <w:b/>
        </w:rPr>
      </w:pPr>
    </w:p>
    <w:p w:rsidR="00580D35" w:rsidRDefault="00580D35" w:rsidP="002A2CC1">
      <w:pPr>
        <w:jc w:val="both"/>
        <w:rPr>
          <w:rFonts w:ascii="Arial Narrow" w:hAnsi="Arial Narrow"/>
          <w:b/>
        </w:rPr>
      </w:pPr>
    </w:p>
    <w:p w:rsidR="00580D35" w:rsidRDefault="00580D35" w:rsidP="002A2CC1">
      <w:pPr>
        <w:jc w:val="both"/>
        <w:rPr>
          <w:rFonts w:ascii="Arial Narrow" w:hAnsi="Arial Narrow"/>
          <w:b/>
        </w:rPr>
      </w:pPr>
    </w:p>
    <w:p w:rsidR="00580D35" w:rsidRDefault="00580D35" w:rsidP="002A2CC1">
      <w:pPr>
        <w:jc w:val="both"/>
        <w:rPr>
          <w:rFonts w:ascii="Arial Narrow" w:hAnsi="Arial Narrow"/>
          <w:b/>
        </w:rPr>
      </w:pPr>
    </w:p>
    <w:p w:rsidR="00580D35" w:rsidRDefault="00580D35" w:rsidP="002A2CC1">
      <w:pPr>
        <w:jc w:val="both"/>
        <w:rPr>
          <w:rFonts w:ascii="Arial Narrow" w:hAnsi="Arial Narrow"/>
          <w:b/>
        </w:rPr>
      </w:pPr>
    </w:p>
    <w:p w:rsidR="002A2CC1" w:rsidRPr="002A2CC1" w:rsidRDefault="00296261" w:rsidP="002A2CC1">
      <w:pPr>
        <w:jc w:val="both"/>
        <w:rPr>
          <w:rFonts w:ascii="Arial Narrow" w:hAnsi="Arial Narrow"/>
          <w:b/>
        </w:rPr>
      </w:pPr>
      <w:r w:rsidRPr="007077AE">
        <w:rPr>
          <w:rFonts w:ascii="Arial Narrow" w:hAnsi="Arial Narrow"/>
          <w:b/>
        </w:rPr>
        <w:lastRenderedPageBreak/>
        <w:t>Claim Process broadly comprises of following steps (not in exact order)</w:t>
      </w:r>
    </w:p>
    <w:tbl>
      <w:tblPr>
        <w:tblStyle w:val="TableGrid"/>
        <w:tblW w:w="0" w:type="auto"/>
        <w:tblInd w:w="1526" w:type="dxa"/>
        <w:tblLook w:val="04A0"/>
      </w:tblPr>
      <w:tblGrid>
        <w:gridCol w:w="2977"/>
      </w:tblGrid>
      <w:tr w:rsidR="00296261" w:rsidRPr="001429A9" w:rsidTr="002A2CC1">
        <w:trPr>
          <w:trHeight w:val="253"/>
        </w:trPr>
        <w:tc>
          <w:tcPr>
            <w:tcW w:w="2977" w:type="dxa"/>
          </w:tcPr>
          <w:p w:rsidR="00296261" w:rsidRPr="002A2CC1" w:rsidRDefault="00296261" w:rsidP="00580D35">
            <w:pPr>
              <w:jc w:val="center"/>
              <w:rPr>
                <w:rFonts w:ascii="Arial Narrow" w:hAnsi="Arial Narrow"/>
                <w:b/>
                <w:sz w:val="28"/>
                <w:szCs w:val="28"/>
              </w:rPr>
            </w:pPr>
            <w:r w:rsidRPr="002A2CC1">
              <w:rPr>
                <w:rFonts w:ascii="Arial Narrow" w:hAnsi="Arial Narrow"/>
                <w:b/>
                <w:sz w:val="28"/>
                <w:szCs w:val="28"/>
              </w:rPr>
              <w:t>Claim Process</w:t>
            </w:r>
          </w:p>
        </w:tc>
      </w:tr>
    </w:tbl>
    <w:p w:rsidR="002A2CC1" w:rsidRDefault="00146718" w:rsidP="00580D35">
      <w:pPr>
        <w:jc w:val="center"/>
      </w:pPr>
      <w:r>
        <w:rPr>
          <w:noProof/>
        </w:rPr>
        <w:pict>
          <v:shape id="_x0000_s1058" type="#_x0000_t32" style="position:absolute;left:0;text-align:left;margin-left:140.85pt;margin-top:.35pt;width:0;height:26.3pt;z-index:251687936;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253"/>
        </w:trPr>
        <w:tc>
          <w:tcPr>
            <w:tcW w:w="2977" w:type="dxa"/>
          </w:tcPr>
          <w:p w:rsidR="00296261" w:rsidRPr="001429A9" w:rsidRDefault="00146718" w:rsidP="00580D35">
            <w:pPr>
              <w:jc w:val="center"/>
              <w:rPr>
                <w:rFonts w:ascii="Arial Narrow" w:hAnsi="Arial Narrow"/>
              </w:rPr>
            </w:pPr>
            <w:r>
              <w:rPr>
                <w:rFonts w:ascii="Arial Narrow" w:hAnsi="Arial Narrow"/>
                <w:noProof/>
              </w:rPr>
              <w:pict>
                <v:shape id="_x0000_s1059" type="#_x0000_t32" style="position:absolute;left:0;text-align:left;margin-left:64.55pt;margin-top:12.65pt;width:0;height:25.65pt;z-index:251688960" o:connectortype="straight">
                  <v:stroke endarrow="block"/>
                </v:shape>
              </w:pict>
            </w:r>
            <w:r w:rsidR="00296261" w:rsidRPr="001429A9">
              <w:rPr>
                <w:rFonts w:ascii="Arial Narrow" w:hAnsi="Arial Narrow"/>
              </w:rPr>
              <w:t>Intimation</w:t>
            </w:r>
          </w:p>
        </w:tc>
      </w:tr>
    </w:tbl>
    <w:p w:rsidR="002A2CC1" w:rsidRDefault="002A2CC1" w:rsidP="00580D35">
      <w:pPr>
        <w:jc w:val="center"/>
      </w:pPr>
    </w:p>
    <w:tbl>
      <w:tblPr>
        <w:tblStyle w:val="TableGrid"/>
        <w:tblW w:w="0" w:type="auto"/>
        <w:tblInd w:w="1526" w:type="dxa"/>
        <w:tblLook w:val="04A0"/>
      </w:tblPr>
      <w:tblGrid>
        <w:gridCol w:w="2977"/>
      </w:tblGrid>
      <w:tr w:rsidR="00296261" w:rsidRPr="001429A9" w:rsidTr="002A2CC1">
        <w:trPr>
          <w:trHeight w:val="253"/>
        </w:trPr>
        <w:tc>
          <w:tcPr>
            <w:tcW w:w="2977" w:type="dxa"/>
          </w:tcPr>
          <w:p w:rsidR="00296261" w:rsidRPr="001429A9" w:rsidRDefault="00296261" w:rsidP="00580D35">
            <w:pPr>
              <w:jc w:val="center"/>
              <w:rPr>
                <w:rFonts w:ascii="Arial Narrow" w:hAnsi="Arial Narrow"/>
              </w:rPr>
            </w:pPr>
            <w:r w:rsidRPr="001429A9">
              <w:rPr>
                <w:rFonts w:ascii="Arial Narrow" w:hAnsi="Arial Narrow"/>
              </w:rPr>
              <w:t>Registration</w:t>
            </w:r>
          </w:p>
        </w:tc>
      </w:tr>
    </w:tbl>
    <w:p w:rsidR="002A2CC1" w:rsidRDefault="00146718" w:rsidP="00580D35">
      <w:pPr>
        <w:jc w:val="center"/>
      </w:pPr>
      <w:r>
        <w:rPr>
          <w:noProof/>
        </w:rPr>
        <w:pict>
          <v:shape id="_x0000_s1060" type="#_x0000_t32" style="position:absolute;left:0;text-align:left;margin-left:140.85pt;margin-top:-.15pt;width:0;height:26.3pt;z-index:251689984;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253"/>
        </w:trPr>
        <w:tc>
          <w:tcPr>
            <w:tcW w:w="2977" w:type="dxa"/>
          </w:tcPr>
          <w:p w:rsidR="00296261" w:rsidRPr="001429A9" w:rsidRDefault="00296261" w:rsidP="00580D35">
            <w:pPr>
              <w:jc w:val="center"/>
              <w:rPr>
                <w:rFonts w:ascii="Arial Narrow" w:hAnsi="Arial Narrow"/>
              </w:rPr>
            </w:pPr>
            <w:r w:rsidRPr="001429A9">
              <w:rPr>
                <w:rFonts w:ascii="Arial Narrow" w:hAnsi="Arial Narrow"/>
              </w:rPr>
              <w:t>Verification Of Documents</w:t>
            </w:r>
          </w:p>
        </w:tc>
      </w:tr>
    </w:tbl>
    <w:p w:rsidR="002A2CC1" w:rsidRDefault="00146718" w:rsidP="00580D35">
      <w:pPr>
        <w:jc w:val="center"/>
      </w:pPr>
      <w:r>
        <w:rPr>
          <w:noProof/>
        </w:rPr>
        <w:pict>
          <v:shape id="_x0000_s1061" type="#_x0000_t32" style="position:absolute;left:0;text-align:left;margin-left:140.85pt;margin-top:.2pt;width:0;height:25.65pt;z-index:251691008;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146718" w:rsidP="00580D35">
            <w:pPr>
              <w:jc w:val="center"/>
              <w:rPr>
                <w:rFonts w:ascii="Arial Narrow" w:hAnsi="Arial Narrow"/>
              </w:rPr>
            </w:pPr>
            <w:r>
              <w:rPr>
                <w:rFonts w:ascii="Arial Narrow" w:hAnsi="Arial Narrow"/>
                <w:noProof/>
              </w:rPr>
              <w:pict>
                <v:shape id="_x0000_s1062" type="#_x0000_t32" style="position:absolute;left:0;text-align:left;margin-left:64.55pt;margin-top:12.4pt;width:0;height:26.3pt;z-index:251692032" o:connectortype="straight">
                  <v:stroke endarrow="block"/>
                </v:shape>
              </w:pict>
            </w:r>
            <w:r w:rsidR="00296261" w:rsidRPr="001429A9">
              <w:rPr>
                <w:rFonts w:ascii="Arial Narrow" w:hAnsi="Arial Narrow"/>
              </w:rPr>
              <w:t>Capturing the Billing Information</w:t>
            </w:r>
          </w:p>
        </w:tc>
      </w:tr>
    </w:tbl>
    <w:p w:rsidR="002A2CC1" w:rsidRDefault="002A2CC1" w:rsidP="00580D35">
      <w:pPr>
        <w:jc w:val="center"/>
      </w:pP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96261" w:rsidP="00580D35">
            <w:pPr>
              <w:jc w:val="center"/>
              <w:rPr>
                <w:rFonts w:ascii="Arial Narrow" w:hAnsi="Arial Narrow"/>
              </w:rPr>
            </w:pPr>
            <w:r w:rsidRPr="001429A9">
              <w:rPr>
                <w:rFonts w:ascii="Arial Narrow" w:hAnsi="Arial Narrow"/>
              </w:rPr>
              <w:t>Coding of Claims</w:t>
            </w:r>
          </w:p>
        </w:tc>
      </w:tr>
    </w:tbl>
    <w:p w:rsidR="002A2CC1" w:rsidRDefault="00146718" w:rsidP="00580D35">
      <w:pPr>
        <w:jc w:val="center"/>
      </w:pPr>
      <w:r>
        <w:rPr>
          <w:noProof/>
        </w:rPr>
        <w:pict>
          <v:shape id="_x0000_s1063" type="#_x0000_t32" style="position:absolute;left:0;text-align:left;margin-left:140.85pt;margin-top:.3pt;width:0;height:26.3pt;z-index:251693056;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96261" w:rsidP="00580D35">
            <w:pPr>
              <w:jc w:val="center"/>
              <w:rPr>
                <w:rFonts w:ascii="Arial Narrow" w:hAnsi="Arial Narrow"/>
              </w:rPr>
            </w:pPr>
            <w:r w:rsidRPr="001429A9">
              <w:rPr>
                <w:rFonts w:ascii="Arial Narrow" w:hAnsi="Arial Narrow"/>
              </w:rPr>
              <w:t>Processing / Adjudication of Claim</w:t>
            </w:r>
          </w:p>
        </w:tc>
      </w:tr>
    </w:tbl>
    <w:p w:rsidR="002A2CC1" w:rsidRDefault="00146718" w:rsidP="00580D35">
      <w:pPr>
        <w:jc w:val="center"/>
      </w:pPr>
      <w:r>
        <w:rPr>
          <w:noProof/>
        </w:rPr>
        <w:pict>
          <v:shape id="_x0000_s1064" type="#_x0000_t32" style="position:absolute;left:0;text-align:left;margin-left:140.85pt;margin-top:.05pt;width:0;height:25.65pt;z-index:251694080;mso-position-horizontal-relative:text;mso-position-vertical-relative:text" o:connectortype="straight">
            <v:stroke endarrow="block"/>
          </v:shape>
        </w:pict>
      </w:r>
    </w:p>
    <w:tbl>
      <w:tblPr>
        <w:tblStyle w:val="TableGrid"/>
        <w:tblpPr w:leftFromText="180" w:rightFromText="180" w:vertAnchor="text" w:tblpY="1"/>
        <w:tblOverlap w:val="never"/>
        <w:tblW w:w="0" w:type="auto"/>
        <w:tblInd w:w="1526" w:type="dxa"/>
        <w:tblLook w:val="04A0"/>
      </w:tblPr>
      <w:tblGrid>
        <w:gridCol w:w="2977"/>
      </w:tblGrid>
      <w:tr w:rsidR="00296261" w:rsidRPr="001429A9" w:rsidTr="00580D35">
        <w:trPr>
          <w:trHeight w:val="146"/>
        </w:trPr>
        <w:tc>
          <w:tcPr>
            <w:tcW w:w="2977" w:type="dxa"/>
          </w:tcPr>
          <w:p w:rsidR="00296261" w:rsidRPr="001429A9" w:rsidRDefault="00146718" w:rsidP="00580D35">
            <w:pPr>
              <w:jc w:val="center"/>
              <w:rPr>
                <w:rFonts w:ascii="Arial Narrow" w:hAnsi="Arial Narrow"/>
              </w:rPr>
            </w:pPr>
            <w:r>
              <w:rPr>
                <w:rFonts w:ascii="Arial Narrow" w:hAnsi="Arial Narrow"/>
                <w:noProof/>
              </w:rPr>
              <w:pict>
                <v:shape id="_x0000_s1065" type="#_x0000_t32" style="position:absolute;left:0;text-align:left;margin-left:64.55pt;margin-top:24.8pt;width:0;height:26.3pt;z-index:251695104" o:connectortype="straight">
                  <v:stroke endarrow="block"/>
                </v:shape>
              </w:pict>
            </w:r>
            <w:r w:rsidR="00296261" w:rsidRPr="001429A9">
              <w:rPr>
                <w:rFonts w:ascii="Arial Narrow" w:hAnsi="Arial Narrow"/>
              </w:rPr>
              <w:t>Arriving at the Final Claim Payable</w:t>
            </w:r>
          </w:p>
        </w:tc>
      </w:tr>
    </w:tbl>
    <w:p w:rsidR="002A2CC1" w:rsidRDefault="00580D35" w:rsidP="00580D35">
      <w:pPr>
        <w:jc w:val="center"/>
      </w:pPr>
      <w:r>
        <w:br w:type="textWrapping" w:clear="all"/>
      </w: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146718" w:rsidP="00580D35">
            <w:pPr>
              <w:jc w:val="center"/>
              <w:rPr>
                <w:rFonts w:ascii="Arial Narrow" w:hAnsi="Arial Narrow"/>
              </w:rPr>
            </w:pPr>
            <w:r>
              <w:rPr>
                <w:rFonts w:ascii="Arial Narrow" w:hAnsi="Arial Narrow"/>
                <w:noProof/>
              </w:rPr>
              <w:pict>
                <v:shape id="_x0000_s1066" type="#_x0000_t32" style="position:absolute;left:0;text-align:left;margin-left:64.55pt;margin-top:12.55pt;width:0;height:25.7pt;z-index:251696128" o:connectortype="straight">
                  <v:stroke endarrow="block"/>
                </v:shape>
              </w:pict>
            </w:r>
            <w:r w:rsidR="00296261" w:rsidRPr="001429A9">
              <w:rPr>
                <w:rFonts w:ascii="Arial Narrow" w:hAnsi="Arial Narrow"/>
              </w:rPr>
              <w:t>Payment of claim</w:t>
            </w:r>
          </w:p>
        </w:tc>
      </w:tr>
    </w:tbl>
    <w:p w:rsidR="002A2CC1" w:rsidRDefault="002A2CC1" w:rsidP="00580D35">
      <w:pPr>
        <w:jc w:val="center"/>
      </w:pP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146718" w:rsidP="00580D35">
            <w:pPr>
              <w:jc w:val="center"/>
              <w:rPr>
                <w:rFonts w:ascii="Arial Narrow" w:hAnsi="Arial Narrow"/>
              </w:rPr>
            </w:pPr>
            <w:r>
              <w:rPr>
                <w:rFonts w:ascii="Arial Narrow" w:hAnsi="Arial Narrow"/>
                <w:noProof/>
              </w:rPr>
              <w:pict>
                <v:shape id="_x0000_s1067" type="#_x0000_t32" style="position:absolute;left:0;text-align:left;margin-left:64.55pt;margin-top:38pt;width:0;height:25.65pt;z-index:251697152" o:connectortype="straight">
                  <v:stroke endarrow="block"/>
                </v:shape>
              </w:pict>
            </w:r>
            <w:r w:rsidR="00296261" w:rsidRPr="001429A9">
              <w:rPr>
                <w:rFonts w:ascii="Arial Narrow" w:hAnsi="Arial Narrow"/>
              </w:rPr>
              <w:t>Management of Deficiency of Documents / Additional Information Required</w:t>
            </w:r>
          </w:p>
        </w:tc>
      </w:tr>
    </w:tbl>
    <w:p w:rsidR="002A2CC1" w:rsidRDefault="002A2CC1" w:rsidP="00580D35">
      <w:pPr>
        <w:jc w:val="center"/>
      </w:pP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146718" w:rsidP="00580D35">
            <w:pPr>
              <w:jc w:val="center"/>
              <w:rPr>
                <w:rFonts w:ascii="Arial Narrow" w:hAnsi="Arial Narrow"/>
              </w:rPr>
            </w:pPr>
            <w:r>
              <w:rPr>
                <w:rFonts w:ascii="Arial Narrow" w:hAnsi="Arial Narrow"/>
                <w:noProof/>
              </w:rPr>
              <w:pict>
                <v:shape id="_x0000_s1068" type="#_x0000_t32" style="position:absolute;left:0;text-align:left;margin-left:64.55pt;margin-top:12.5pt;width:0;height:26.95pt;z-index:251698176" o:connectortype="straight">
                  <v:stroke endarrow="block"/>
                </v:shape>
              </w:pict>
            </w:r>
            <w:r w:rsidR="00296261" w:rsidRPr="001429A9">
              <w:rPr>
                <w:rFonts w:ascii="Arial Narrow" w:hAnsi="Arial Narrow"/>
              </w:rPr>
              <w:t>Denial Claims</w:t>
            </w:r>
          </w:p>
        </w:tc>
      </w:tr>
    </w:tbl>
    <w:p w:rsidR="002A2CC1" w:rsidRDefault="002A2CC1" w:rsidP="00580D35">
      <w:pPr>
        <w:jc w:val="center"/>
      </w:pP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96261" w:rsidP="00580D35">
            <w:pPr>
              <w:jc w:val="center"/>
              <w:rPr>
                <w:rFonts w:ascii="Arial Narrow" w:hAnsi="Arial Narrow"/>
              </w:rPr>
            </w:pPr>
            <w:r w:rsidRPr="001429A9">
              <w:rPr>
                <w:rFonts w:ascii="Arial Narrow" w:hAnsi="Arial Narrow"/>
              </w:rPr>
              <w:t>Suspect Claims for more detailed Investigation</w:t>
            </w:r>
          </w:p>
        </w:tc>
      </w:tr>
    </w:tbl>
    <w:p w:rsidR="002A2CC1" w:rsidRDefault="00146718" w:rsidP="00580D35">
      <w:pPr>
        <w:jc w:val="center"/>
      </w:pPr>
      <w:r>
        <w:rPr>
          <w:noProof/>
        </w:rPr>
        <w:pict>
          <v:shape id="_x0000_s1069" type="#_x0000_t32" style="position:absolute;left:0;text-align:left;margin-left:140.85pt;margin-top:.3pt;width:0;height:25.7pt;z-index:251699200;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96261" w:rsidP="00580D35">
            <w:pPr>
              <w:jc w:val="center"/>
              <w:rPr>
                <w:rFonts w:ascii="Arial Narrow" w:hAnsi="Arial Narrow"/>
              </w:rPr>
            </w:pPr>
            <w:r w:rsidRPr="001429A9">
              <w:rPr>
                <w:rFonts w:ascii="Arial Narrow" w:hAnsi="Arial Narrow"/>
              </w:rPr>
              <w:t>Management of Claim Documents</w:t>
            </w:r>
          </w:p>
        </w:tc>
      </w:tr>
    </w:tbl>
    <w:p w:rsidR="002A2CC1" w:rsidRDefault="00146718" w:rsidP="00580D35">
      <w:pPr>
        <w:jc w:val="center"/>
      </w:pPr>
      <w:r>
        <w:rPr>
          <w:noProof/>
        </w:rPr>
        <w:pict>
          <v:shape id="_x0000_s1070" type="#_x0000_t32" style="position:absolute;left:0;text-align:left;margin-left:140.85pt;margin-top:.7pt;width:0;height:25.05pt;z-index:251700224;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96261" w:rsidP="00580D35">
            <w:pPr>
              <w:jc w:val="center"/>
              <w:rPr>
                <w:rFonts w:ascii="Arial Narrow" w:hAnsi="Arial Narrow"/>
              </w:rPr>
            </w:pPr>
            <w:r w:rsidRPr="001429A9">
              <w:rPr>
                <w:rFonts w:ascii="Arial Narrow" w:hAnsi="Arial Narrow"/>
              </w:rPr>
              <w:t>Audit of Claims</w:t>
            </w:r>
          </w:p>
        </w:tc>
      </w:tr>
    </w:tbl>
    <w:p w:rsidR="00296261" w:rsidRPr="00940F61" w:rsidRDefault="00296261" w:rsidP="00940F61">
      <w:pPr>
        <w:jc w:val="both"/>
        <w:rPr>
          <w:rFonts w:ascii="Arial Narrow" w:hAnsi="Arial Narrow"/>
        </w:rPr>
      </w:pPr>
    </w:p>
    <w:p w:rsidR="001C2838" w:rsidRPr="001C2838" w:rsidRDefault="001C2838" w:rsidP="00940F61">
      <w:pPr>
        <w:jc w:val="both"/>
        <w:rPr>
          <w:rFonts w:ascii="Arial Narrow" w:hAnsi="Arial Narrow"/>
        </w:rPr>
      </w:pPr>
      <w:r w:rsidRPr="001C2838">
        <w:rPr>
          <w:rFonts w:ascii="Arial Narrow" w:hAnsi="Arial Narrow"/>
          <w:b/>
        </w:rPr>
        <w:t>Documentation in health insurance claims</w:t>
      </w:r>
      <w:r>
        <w:rPr>
          <w:rFonts w:ascii="Arial Narrow" w:hAnsi="Arial Narrow"/>
          <w:b/>
        </w:rPr>
        <w:t xml:space="preserve"> </w:t>
      </w:r>
      <w:r w:rsidRPr="001C2838">
        <w:rPr>
          <w:rFonts w:ascii="Arial Narrow" w:hAnsi="Arial Narrow"/>
        </w:rPr>
        <w:t xml:space="preserve">requires a range of documents for processing. </w:t>
      </w:r>
    </w:p>
    <w:p w:rsidR="001C2838" w:rsidRPr="001C2838" w:rsidRDefault="001C2838" w:rsidP="00AB69BC">
      <w:pPr>
        <w:pStyle w:val="ListParagraph"/>
        <w:numPr>
          <w:ilvl w:val="0"/>
          <w:numId w:val="55"/>
        </w:numPr>
        <w:jc w:val="both"/>
        <w:rPr>
          <w:rFonts w:ascii="Arial Narrow" w:hAnsi="Arial Narrow"/>
        </w:rPr>
      </w:pPr>
      <w:r w:rsidRPr="001C2838">
        <w:rPr>
          <w:rFonts w:ascii="Arial Narrow" w:hAnsi="Arial Narrow"/>
        </w:rPr>
        <w:t>Discharge summary</w:t>
      </w:r>
      <w:r>
        <w:rPr>
          <w:rFonts w:ascii="Arial Narrow" w:hAnsi="Arial Narrow"/>
        </w:rPr>
        <w:t xml:space="preserve"> – it gives the complete information about the condition of the patient and treatment</w:t>
      </w:r>
    </w:p>
    <w:p w:rsidR="001C2838" w:rsidRPr="001C2838" w:rsidRDefault="001C2838" w:rsidP="00AB69BC">
      <w:pPr>
        <w:pStyle w:val="ListParagraph"/>
        <w:numPr>
          <w:ilvl w:val="0"/>
          <w:numId w:val="55"/>
        </w:numPr>
        <w:jc w:val="both"/>
        <w:rPr>
          <w:rFonts w:ascii="Arial Narrow" w:hAnsi="Arial Narrow"/>
        </w:rPr>
      </w:pPr>
      <w:r w:rsidRPr="001C2838">
        <w:rPr>
          <w:rFonts w:ascii="Arial Narrow" w:hAnsi="Arial Narrow"/>
        </w:rPr>
        <w:t>Investigation reports</w:t>
      </w:r>
      <w:r>
        <w:rPr>
          <w:rFonts w:ascii="Arial Narrow" w:hAnsi="Arial Narrow"/>
        </w:rPr>
        <w:t xml:space="preserve"> – it helps in comparing the diagnosis and the treatment</w:t>
      </w:r>
    </w:p>
    <w:p w:rsidR="001C2838" w:rsidRPr="001C2838" w:rsidRDefault="001C2838" w:rsidP="00AB69BC">
      <w:pPr>
        <w:pStyle w:val="ListParagraph"/>
        <w:numPr>
          <w:ilvl w:val="0"/>
          <w:numId w:val="55"/>
        </w:numPr>
        <w:jc w:val="both"/>
        <w:rPr>
          <w:rFonts w:ascii="Arial Narrow" w:hAnsi="Arial Narrow"/>
        </w:rPr>
      </w:pPr>
      <w:r w:rsidRPr="001C2838">
        <w:rPr>
          <w:rFonts w:ascii="Arial Narrow" w:hAnsi="Arial Narrow"/>
        </w:rPr>
        <w:lastRenderedPageBreak/>
        <w:t>Consolidated and detailed reports</w:t>
      </w:r>
      <w:r>
        <w:rPr>
          <w:rFonts w:ascii="Arial Narrow" w:hAnsi="Arial Narrow"/>
        </w:rPr>
        <w:t xml:space="preserve"> – it decides what needs to be paid under the policy</w:t>
      </w:r>
    </w:p>
    <w:p w:rsidR="001C2838" w:rsidRPr="001C2838" w:rsidRDefault="001C2838" w:rsidP="00AB69BC">
      <w:pPr>
        <w:pStyle w:val="ListParagraph"/>
        <w:numPr>
          <w:ilvl w:val="0"/>
          <w:numId w:val="55"/>
        </w:numPr>
        <w:jc w:val="both"/>
        <w:rPr>
          <w:rFonts w:ascii="Arial Narrow" w:hAnsi="Arial Narrow"/>
        </w:rPr>
      </w:pPr>
      <w:r w:rsidRPr="001C2838">
        <w:rPr>
          <w:rFonts w:ascii="Arial Narrow" w:hAnsi="Arial Narrow"/>
        </w:rPr>
        <w:t>Receipt for payment</w:t>
      </w:r>
      <w:r>
        <w:rPr>
          <w:rFonts w:ascii="Arial Narrow" w:hAnsi="Arial Narrow"/>
        </w:rPr>
        <w:t xml:space="preserve"> – to claim the amount one requires formal receipt of amount paid from the hospital</w:t>
      </w:r>
    </w:p>
    <w:p w:rsidR="001C2838" w:rsidRPr="001C2838" w:rsidRDefault="001C2838" w:rsidP="00AB69BC">
      <w:pPr>
        <w:pStyle w:val="ListParagraph"/>
        <w:numPr>
          <w:ilvl w:val="0"/>
          <w:numId w:val="55"/>
        </w:numPr>
        <w:jc w:val="both"/>
        <w:rPr>
          <w:rFonts w:ascii="Arial Narrow" w:hAnsi="Arial Narrow"/>
        </w:rPr>
      </w:pPr>
      <w:r w:rsidRPr="001C2838">
        <w:rPr>
          <w:rFonts w:ascii="Arial Narrow" w:hAnsi="Arial Narrow"/>
        </w:rPr>
        <w:t>Claim form</w:t>
      </w:r>
      <w:r>
        <w:rPr>
          <w:rFonts w:ascii="Arial Narrow" w:hAnsi="Arial Narrow"/>
        </w:rPr>
        <w:t xml:space="preserve"> – it is the formal and legal request for processing the claim </w:t>
      </w:r>
      <w:r w:rsidR="00DA3909">
        <w:rPr>
          <w:rFonts w:ascii="Arial Narrow" w:hAnsi="Arial Narrow"/>
        </w:rPr>
        <w:t>which is duly signed by customer</w:t>
      </w:r>
    </w:p>
    <w:p w:rsidR="001C2838" w:rsidRPr="00DA3909" w:rsidRDefault="001C2838" w:rsidP="00AB69BC">
      <w:pPr>
        <w:pStyle w:val="ListParagraph"/>
        <w:numPr>
          <w:ilvl w:val="0"/>
          <w:numId w:val="55"/>
        </w:numPr>
        <w:jc w:val="both"/>
        <w:rPr>
          <w:rFonts w:ascii="Arial Narrow" w:hAnsi="Arial Narrow"/>
        </w:rPr>
      </w:pPr>
      <w:r w:rsidRPr="001C2838">
        <w:rPr>
          <w:rFonts w:ascii="Arial Narrow" w:hAnsi="Arial Narrow"/>
        </w:rPr>
        <w:t>Identity proof</w:t>
      </w:r>
      <w:r w:rsidR="00DA3909">
        <w:rPr>
          <w:rFonts w:ascii="Arial Narrow" w:hAnsi="Arial Narrow"/>
        </w:rPr>
        <w:t xml:space="preserve"> – for verification of the person covered and treated to be same his ID proof is taken.</w:t>
      </w:r>
    </w:p>
    <w:p w:rsidR="00940F61" w:rsidRPr="00940F61" w:rsidRDefault="00940F61" w:rsidP="00940F61">
      <w:pPr>
        <w:jc w:val="both"/>
        <w:rPr>
          <w:rFonts w:ascii="Arial Narrow" w:hAnsi="Arial Narrow"/>
        </w:rPr>
      </w:pPr>
      <w:r w:rsidRPr="00940F61">
        <w:rPr>
          <w:rFonts w:ascii="Arial Narrow" w:hAnsi="Arial Narrow"/>
        </w:rPr>
        <w:t>If a fraud is suspected by insurance company in case of insurance claim, it is sent for investigation. Investigation of a claim could be done in-house by an insurer/TPA or be entrusted to a professional investigation agency</w:t>
      </w:r>
      <w:r w:rsidR="00DA3909">
        <w:rPr>
          <w:rFonts w:ascii="Arial Narrow" w:hAnsi="Arial Narrow"/>
        </w:rPr>
        <w:t>.</w:t>
      </w:r>
      <w:r w:rsidRPr="00940F61">
        <w:rPr>
          <w:rFonts w:ascii="Arial Narrow" w:hAnsi="Arial Narrow"/>
        </w:rPr>
        <w:t xml:space="preserve">  </w:t>
      </w:r>
    </w:p>
    <w:p w:rsidR="00940F61" w:rsidRPr="00940F61" w:rsidRDefault="00940F61" w:rsidP="00940F61">
      <w:pPr>
        <w:jc w:val="both"/>
        <w:rPr>
          <w:rFonts w:ascii="Arial Narrow" w:hAnsi="Arial Narrow"/>
        </w:rPr>
      </w:pPr>
      <w:r w:rsidRPr="00940F61">
        <w:rPr>
          <w:rFonts w:ascii="Arial Narrow" w:hAnsi="Arial Narrow"/>
        </w:rPr>
        <w:t>In case of a denial, the customer has the option, apart from the representation to the insurer, to approach the Insurance Ombudsman or the consumer forums or ev</w:t>
      </w:r>
      <w:r w:rsidR="00DA3909">
        <w:rPr>
          <w:rFonts w:ascii="Arial Narrow" w:hAnsi="Arial Narrow"/>
        </w:rPr>
        <w:t>en the legal authorities.</w:t>
      </w:r>
    </w:p>
    <w:p w:rsidR="00940F61" w:rsidRDefault="00940F61" w:rsidP="00940F61">
      <w:pPr>
        <w:jc w:val="both"/>
        <w:rPr>
          <w:rFonts w:ascii="Arial Narrow" w:hAnsi="Arial Narrow"/>
        </w:rPr>
      </w:pPr>
      <w:r w:rsidRPr="00940F61">
        <w:rPr>
          <w:rFonts w:ascii="Arial Narrow" w:hAnsi="Arial Narrow"/>
        </w:rPr>
        <w:t>Frauds occur mostly in hospitalization indemnity policies but Personal accident policies also a</w:t>
      </w:r>
      <w:r w:rsidR="00DA3909">
        <w:rPr>
          <w:rFonts w:ascii="Arial Narrow" w:hAnsi="Arial Narrow"/>
        </w:rPr>
        <w:t>re used to make fraud claims.</w:t>
      </w:r>
    </w:p>
    <w:p w:rsidR="00DA3909" w:rsidRPr="00940F61" w:rsidRDefault="00DA3909" w:rsidP="00940F61">
      <w:pPr>
        <w:jc w:val="both"/>
        <w:rPr>
          <w:rFonts w:ascii="Arial Narrow" w:hAnsi="Arial Narrow"/>
        </w:rPr>
      </w:pPr>
      <w:r w:rsidRPr="001C2838">
        <w:rPr>
          <w:rFonts w:ascii="Arial Narrow" w:hAnsi="Arial Narrow"/>
          <w:b/>
        </w:rPr>
        <w:t>Claims Reserving</w:t>
      </w:r>
      <w:r w:rsidRPr="00940F61">
        <w:rPr>
          <w:rFonts w:ascii="Arial Narrow" w:hAnsi="Arial Narrow"/>
        </w:rPr>
        <w:t xml:space="preserve"> refers to the amount of provision made for all claims in the books of the insurer based on the status of the claims.</w:t>
      </w:r>
    </w:p>
    <w:p w:rsidR="00940F61" w:rsidRDefault="00552E77" w:rsidP="00940F61">
      <w:pPr>
        <w:jc w:val="both"/>
        <w:rPr>
          <w:rFonts w:ascii="Arial Narrow" w:hAnsi="Arial Narrow"/>
        </w:rPr>
      </w:pPr>
      <w:r w:rsidRPr="00552E77">
        <w:rPr>
          <w:rFonts w:ascii="Arial Narrow" w:hAnsi="Arial Narrow"/>
          <w:b/>
        </w:rPr>
        <w:t>Role of Third Party Administrators (</w:t>
      </w:r>
      <w:r w:rsidR="00940F61" w:rsidRPr="00552E77">
        <w:rPr>
          <w:rFonts w:ascii="Arial Narrow" w:hAnsi="Arial Narrow"/>
          <w:b/>
        </w:rPr>
        <w:t>TPA</w:t>
      </w:r>
      <w:r w:rsidRPr="00552E77">
        <w:rPr>
          <w:rFonts w:ascii="Arial Narrow" w:hAnsi="Arial Narrow"/>
          <w:b/>
        </w:rPr>
        <w:t>)</w:t>
      </w:r>
      <w:r>
        <w:rPr>
          <w:rFonts w:ascii="Arial Narrow" w:hAnsi="Arial Narrow"/>
        </w:rPr>
        <w:t xml:space="preserve"> </w:t>
      </w:r>
      <w:r w:rsidR="00940F61" w:rsidRPr="00940F61">
        <w:rPr>
          <w:rFonts w:ascii="Arial Narrow" w:hAnsi="Arial Narrow"/>
        </w:rPr>
        <w:t>provides many important services to the insurer and gets re</w:t>
      </w:r>
      <w:r>
        <w:rPr>
          <w:rFonts w:ascii="Arial Narrow" w:hAnsi="Arial Narrow"/>
        </w:rPr>
        <w:t>munerated in the form of fees.</w:t>
      </w:r>
    </w:p>
    <w:p w:rsidR="00552E77" w:rsidRDefault="00552E77" w:rsidP="00AB69BC">
      <w:pPr>
        <w:pStyle w:val="ListParagraph"/>
        <w:numPr>
          <w:ilvl w:val="0"/>
          <w:numId w:val="56"/>
        </w:numPr>
        <w:jc w:val="both"/>
        <w:rPr>
          <w:rFonts w:ascii="Arial Narrow" w:hAnsi="Arial Narrow"/>
        </w:rPr>
      </w:pPr>
      <w:r>
        <w:rPr>
          <w:rFonts w:ascii="Arial Narrow" w:hAnsi="Arial Narrow"/>
        </w:rPr>
        <w:t>Providing networking services - in the form of hospitals with cashless claim payments.</w:t>
      </w:r>
    </w:p>
    <w:p w:rsidR="00552E77" w:rsidRDefault="00552E77" w:rsidP="00AB69BC">
      <w:pPr>
        <w:pStyle w:val="ListParagraph"/>
        <w:numPr>
          <w:ilvl w:val="0"/>
          <w:numId w:val="56"/>
        </w:numPr>
        <w:jc w:val="both"/>
        <w:rPr>
          <w:rFonts w:ascii="Arial Narrow" w:hAnsi="Arial Narrow"/>
        </w:rPr>
      </w:pPr>
      <w:r>
        <w:rPr>
          <w:rFonts w:ascii="Arial Narrow" w:hAnsi="Arial Narrow"/>
        </w:rPr>
        <w:t xml:space="preserve">Call centre services – in the form of toll free number available 24*7*365 </w:t>
      </w:r>
    </w:p>
    <w:p w:rsidR="00552E77" w:rsidRDefault="00552E77" w:rsidP="00AB69BC">
      <w:pPr>
        <w:pStyle w:val="ListParagraph"/>
        <w:numPr>
          <w:ilvl w:val="0"/>
          <w:numId w:val="56"/>
        </w:numPr>
        <w:jc w:val="both"/>
        <w:rPr>
          <w:rFonts w:ascii="Arial Narrow" w:hAnsi="Arial Narrow"/>
        </w:rPr>
      </w:pPr>
      <w:r>
        <w:rPr>
          <w:rFonts w:ascii="Arial Narrow" w:hAnsi="Arial Narrow"/>
        </w:rPr>
        <w:t>Cashless access services -</w:t>
      </w:r>
      <w:r w:rsidR="00A628E3">
        <w:rPr>
          <w:rFonts w:ascii="Arial Narrow" w:hAnsi="Arial Narrow"/>
        </w:rPr>
        <w:t xml:space="preserve"> </w:t>
      </w:r>
    </w:p>
    <w:p w:rsidR="00552E77" w:rsidRDefault="00552E77" w:rsidP="00AB69BC">
      <w:pPr>
        <w:pStyle w:val="ListParagraph"/>
        <w:numPr>
          <w:ilvl w:val="0"/>
          <w:numId w:val="56"/>
        </w:numPr>
        <w:jc w:val="both"/>
        <w:rPr>
          <w:rFonts w:ascii="Arial Narrow" w:hAnsi="Arial Narrow"/>
        </w:rPr>
      </w:pPr>
      <w:r>
        <w:rPr>
          <w:rFonts w:ascii="Arial Narrow" w:hAnsi="Arial Narrow"/>
        </w:rPr>
        <w:t xml:space="preserve">Customer relationship and contact management </w:t>
      </w:r>
      <w:r w:rsidR="00617D9E">
        <w:rPr>
          <w:rFonts w:ascii="Arial Narrow" w:hAnsi="Arial Narrow"/>
        </w:rPr>
        <w:t xml:space="preserve"> - to represent customer grievances</w:t>
      </w:r>
    </w:p>
    <w:p w:rsidR="00552E77" w:rsidRDefault="00552E77" w:rsidP="00AB69BC">
      <w:pPr>
        <w:pStyle w:val="ListParagraph"/>
        <w:numPr>
          <w:ilvl w:val="0"/>
          <w:numId w:val="56"/>
        </w:numPr>
        <w:jc w:val="both"/>
        <w:rPr>
          <w:rFonts w:ascii="Arial Narrow" w:hAnsi="Arial Narrow"/>
        </w:rPr>
      </w:pPr>
      <w:r>
        <w:rPr>
          <w:rFonts w:ascii="Arial Narrow" w:hAnsi="Arial Narrow"/>
        </w:rPr>
        <w:t>Billing services</w:t>
      </w:r>
      <w:r w:rsidR="00617D9E">
        <w:rPr>
          <w:rFonts w:ascii="Arial Narrow" w:hAnsi="Arial Narrow"/>
        </w:rPr>
        <w:t xml:space="preserve"> – in order to code, verify and standardize the billing data</w:t>
      </w:r>
    </w:p>
    <w:p w:rsidR="00552E77" w:rsidRDefault="00552E77" w:rsidP="00AB69BC">
      <w:pPr>
        <w:pStyle w:val="ListParagraph"/>
        <w:numPr>
          <w:ilvl w:val="0"/>
          <w:numId w:val="56"/>
        </w:numPr>
        <w:jc w:val="both"/>
        <w:rPr>
          <w:rFonts w:ascii="Arial Narrow" w:hAnsi="Arial Narrow"/>
        </w:rPr>
      </w:pPr>
      <w:r>
        <w:rPr>
          <w:rFonts w:ascii="Arial Narrow" w:hAnsi="Arial Narrow"/>
        </w:rPr>
        <w:t>Claim processing and payment services</w:t>
      </w:r>
      <w:r w:rsidR="00617D9E">
        <w:rPr>
          <w:rFonts w:ascii="Arial Narrow" w:hAnsi="Arial Narrow"/>
        </w:rPr>
        <w:t xml:space="preserve"> – in order to make sure the money is accounted and provided to the claimant on approval</w:t>
      </w:r>
    </w:p>
    <w:p w:rsidR="00614ED7" w:rsidRDefault="00552E77" w:rsidP="00AB69BC">
      <w:pPr>
        <w:pStyle w:val="ListParagraph"/>
        <w:numPr>
          <w:ilvl w:val="0"/>
          <w:numId w:val="56"/>
        </w:numPr>
        <w:jc w:val="both"/>
        <w:rPr>
          <w:rFonts w:ascii="Arial Narrow" w:hAnsi="Arial Narrow"/>
        </w:rPr>
      </w:pPr>
      <w:r>
        <w:rPr>
          <w:rFonts w:ascii="Arial Narrow" w:hAnsi="Arial Narrow"/>
        </w:rPr>
        <w:t>Management information services</w:t>
      </w:r>
      <w:r w:rsidR="00617D9E">
        <w:rPr>
          <w:rFonts w:ascii="Arial Narrow" w:hAnsi="Arial Narrow"/>
        </w:rPr>
        <w:t xml:space="preserve"> – to keep data of claims made and provided accurately time n when needed by insurance company.</w:t>
      </w:r>
    </w:p>
    <w:p w:rsidR="00485054" w:rsidRDefault="00530172" w:rsidP="00530172">
      <w:pPr>
        <w:jc w:val="center"/>
        <w:rPr>
          <w:rFonts w:ascii="Arial Narrow" w:hAnsi="Arial Narrow"/>
          <w:b/>
          <w:sz w:val="32"/>
          <w:szCs w:val="32"/>
        </w:rPr>
      </w:pPr>
      <w:r w:rsidRPr="00530172">
        <w:rPr>
          <w:rFonts w:ascii="Arial Narrow" w:hAnsi="Arial Narrow"/>
          <w:b/>
          <w:sz w:val="32"/>
          <w:szCs w:val="32"/>
        </w:rPr>
        <w:t>THE END</w:t>
      </w: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Pr="00617895" w:rsidRDefault="00321593" w:rsidP="00321593">
      <w:pPr>
        <w:jc w:val="both"/>
        <w:rPr>
          <w:rFonts w:ascii="Arial Narrow" w:hAnsi="Arial Narrow"/>
          <w:b/>
        </w:rPr>
      </w:pPr>
      <w:r w:rsidRPr="00617895">
        <w:rPr>
          <w:rFonts w:ascii="Arial Narrow" w:hAnsi="Arial Narrow"/>
          <w:b/>
        </w:rPr>
        <w:lastRenderedPageBreak/>
        <w:t xml:space="preserve">How to prepare for IC38 Exam </w:t>
      </w:r>
      <w:r w:rsidR="00617895">
        <w:rPr>
          <w:rFonts w:ascii="Arial Narrow" w:hAnsi="Arial Narrow"/>
          <w:b/>
        </w:rPr>
        <w:t>?</w:t>
      </w:r>
    </w:p>
    <w:p w:rsidR="00321593" w:rsidRPr="00B175E2" w:rsidRDefault="00B175E2" w:rsidP="00321593">
      <w:pPr>
        <w:jc w:val="both"/>
        <w:rPr>
          <w:rFonts w:ascii="Arial Narrow" w:hAnsi="Arial Narrow"/>
        </w:rPr>
      </w:pPr>
      <w:r w:rsidRPr="00B175E2">
        <w:rPr>
          <w:rFonts w:ascii="Arial Narrow" w:hAnsi="Arial Narrow"/>
        </w:rPr>
        <w:t>DAY 1. Read all the chapters. It will take 2hrs to read all the chapters.</w:t>
      </w:r>
    </w:p>
    <w:p w:rsidR="00B175E2" w:rsidRPr="00B175E2" w:rsidRDefault="00B175E2" w:rsidP="00321593">
      <w:pPr>
        <w:jc w:val="both"/>
        <w:rPr>
          <w:rFonts w:ascii="Arial Narrow" w:hAnsi="Arial Narrow"/>
        </w:rPr>
      </w:pPr>
      <w:r w:rsidRPr="00B175E2">
        <w:rPr>
          <w:rFonts w:ascii="Arial Narrow" w:hAnsi="Arial Narrow"/>
        </w:rPr>
        <w:t>DAY 2/3. Go through the question set given to you along with this notes. Try to solve questions on your own before looking to answers.</w:t>
      </w:r>
    </w:p>
    <w:p w:rsidR="00865C38" w:rsidRDefault="00B175E2" w:rsidP="00321593">
      <w:pPr>
        <w:jc w:val="both"/>
        <w:rPr>
          <w:rFonts w:ascii="Arial Narrow" w:hAnsi="Arial Narrow"/>
        </w:rPr>
      </w:pPr>
      <w:r w:rsidRPr="00B175E2">
        <w:rPr>
          <w:rFonts w:ascii="Arial Narrow" w:hAnsi="Arial Narrow"/>
        </w:rPr>
        <w:t>DAY 4/5. Download IC33 / IC38 (if available) from google play store. The app contains around 10 question set</w:t>
      </w:r>
      <w:r w:rsidR="00617895">
        <w:rPr>
          <w:rFonts w:ascii="Arial Narrow" w:hAnsi="Arial Narrow"/>
        </w:rPr>
        <w:t>s</w:t>
      </w:r>
      <w:r w:rsidRPr="00B175E2">
        <w:rPr>
          <w:rFonts w:ascii="Arial Narrow" w:hAnsi="Arial Narrow"/>
        </w:rPr>
        <w:t>. Solve all those set</w:t>
      </w:r>
      <w:r w:rsidR="00617895">
        <w:rPr>
          <w:rFonts w:ascii="Arial Narrow" w:hAnsi="Arial Narrow"/>
        </w:rPr>
        <w:t>s</w:t>
      </w:r>
      <w:r w:rsidRPr="00B175E2">
        <w:rPr>
          <w:rFonts w:ascii="Arial Narrow" w:hAnsi="Arial Narrow"/>
        </w:rPr>
        <w:t xml:space="preserve"> one by one and figure out how much you are scoring.</w:t>
      </w:r>
    </w:p>
    <w:p w:rsidR="00321593" w:rsidRPr="00B175E2" w:rsidRDefault="00B175E2" w:rsidP="00321593">
      <w:pPr>
        <w:jc w:val="both"/>
        <w:rPr>
          <w:rFonts w:ascii="Arial Narrow" w:hAnsi="Arial Narrow"/>
        </w:rPr>
      </w:pPr>
      <w:r w:rsidRPr="00B175E2">
        <w:rPr>
          <w:rFonts w:ascii="Arial Narrow" w:hAnsi="Arial Narrow"/>
        </w:rPr>
        <w:t xml:space="preserve"> Names of app –</w:t>
      </w:r>
      <w:r w:rsidR="00617895">
        <w:rPr>
          <w:rFonts w:ascii="Arial Narrow" w:hAnsi="Arial Narrow"/>
        </w:rPr>
        <w:t xml:space="preserve"> E</w:t>
      </w:r>
      <w:r w:rsidRPr="00B175E2">
        <w:rPr>
          <w:rFonts w:ascii="Arial Narrow" w:hAnsi="Arial Narrow"/>
        </w:rPr>
        <w:t>xawin IC33 (N) IC33 exam</w:t>
      </w:r>
      <w:r w:rsidR="00617895">
        <w:rPr>
          <w:rFonts w:ascii="Arial Narrow" w:hAnsi="Arial Narrow"/>
        </w:rPr>
        <w:t>.</w:t>
      </w:r>
    </w:p>
    <w:p w:rsidR="00B175E2" w:rsidRPr="00B175E2" w:rsidRDefault="00B175E2" w:rsidP="00321593">
      <w:pPr>
        <w:jc w:val="both"/>
        <w:rPr>
          <w:rFonts w:ascii="Arial Narrow" w:hAnsi="Arial Narrow"/>
        </w:rPr>
      </w:pPr>
      <w:r w:rsidRPr="00B175E2">
        <w:rPr>
          <w:rFonts w:ascii="Arial Narrow" w:hAnsi="Arial Narrow"/>
        </w:rPr>
        <w:t>DAY 6. Once again revise all the chapters given in the notes. Make sure you are aware of all the important topics of each chapter.</w:t>
      </w:r>
    </w:p>
    <w:p w:rsidR="00321593" w:rsidRPr="00B175E2" w:rsidRDefault="00B175E2" w:rsidP="00321593">
      <w:pPr>
        <w:jc w:val="both"/>
        <w:rPr>
          <w:rFonts w:ascii="Arial Narrow" w:hAnsi="Arial Narrow"/>
        </w:rPr>
      </w:pPr>
      <w:r w:rsidRPr="00B175E2">
        <w:rPr>
          <w:rFonts w:ascii="Arial Narrow" w:hAnsi="Arial Narrow"/>
        </w:rPr>
        <w:t>DAY 7. Exam day.</w:t>
      </w:r>
    </w:p>
    <w:p w:rsidR="00530172" w:rsidRPr="00617895" w:rsidRDefault="00530172" w:rsidP="00321593">
      <w:pPr>
        <w:jc w:val="both"/>
        <w:rPr>
          <w:rFonts w:ascii="Arial Narrow" w:hAnsi="Arial Narrow"/>
          <w:b/>
        </w:rPr>
      </w:pPr>
      <w:r w:rsidRPr="00617895">
        <w:rPr>
          <w:rFonts w:ascii="Arial Narrow" w:hAnsi="Arial Narrow"/>
          <w:b/>
        </w:rPr>
        <w:t>Tips for how to solve the paper</w:t>
      </w:r>
      <w:r w:rsidR="00321593" w:rsidRPr="00617895">
        <w:rPr>
          <w:rFonts w:ascii="Arial Narrow" w:hAnsi="Arial Narrow"/>
          <w:b/>
        </w:rPr>
        <w:t>?</w:t>
      </w:r>
    </w:p>
    <w:p w:rsidR="00530172" w:rsidRPr="00B175E2" w:rsidRDefault="00530172" w:rsidP="00321593">
      <w:pPr>
        <w:jc w:val="both"/>
        <w:rPr>
          <w:rFonts w:ascii="Arial Narrow" w:hAnsi="Arial Narrow"/>
        </w:rPr>
      </w:pPr>
      <w:r w:rsidRPr="00B175E2">
        <w:rPr>
          <w:rFonts w:ascii="Arial Narrow" w:hAnsi="Arial Narrow"/>
        </w:rPr>
        <w:t xml:space="preserve">1. There will be </w:t>
      </w:r>
      <w:r w:rsidRPr="00617895">
        <w:rPr>
          <w:rFonts w:ascii="Arial Narrow" w:hAnsi="Arial Narrow"/>
          <w:b/>
        </w:rPr>
        <w:t>50 questions</w:t>
      </w:r>
      <w:r w:rsidRPr="00B175E2">
        <w:rPr>
          <w:rFonts w:ascii="Arial Narrow" w:hAnsi="Arial Narrow"/>
        </w:rPr>
        <w:t xml:space="preserve"> in total. First go through all the questions. </w:t>
      </w:r>
      <w:r w:rsidR="00617895">
        <w:rPr>
          <w:rFonts w:ascii="Arial Narrow" w:hAnsi="Arial Narrow"/>
        </w:rPr>
        <w:t xml:space="preserve">We have to score </w:t>
      </w:r>
      <w:r w:rsidR="00617895" w:rsidRPr="00617895">
        <w:rPr>
          <w:rFonts w:ascii="Arial Narrow" w:hAnsi="Arial Narrow"/>
          <w:b/>
        </w:rPr>
        <w:t>18 questions</w:t>
      </w:r>
      <w:r w:rsidR="00617895">
        <w:rPr>
          <w:rFonts w:ascii="Arial Narrow" w:hAnsi="Arial Narrow"/>
        </w:rPr>
        <w:t xml:space="preserve"> to </w:t>
      </w:r>
      <w:r w:rsidR="00617895" w:rsidRPr="00617895">
        <w:rPr>
          <w:rFonts w:ascii="Arial Narrow" w:hAnsi="Arial Narrow"/>
          <w:b/>
        </w:rPr>
        <w:t>pass</w:t>
      </w:r>
      <w:r w:rsidR="00617895">
        <w:rPr>
          <w:rFonts w:ascii="Arial Narrow" w:hAnsi="Arial Narrow"/>
        </w:rPr>
        <w:t xml:space="preserve">. </w:t>
      </w:r>
    </w:p>
    <w:p w:rsidR="00B71AD5" w:rsidRDefault="00530172" w:rsidP="00321593">
      <w:pPr>
        <w:jc w:val="both"/>
        <w:rPr>
          <w:rFonts w:ascii="Arial Narrow" w:hAnsi="Arial Narrow"/>
        </w:rPr>
      </w:pPr>
      <w:r w:rsidRPr="00B175E2">
        <w:rPr>
          <w:rFonts w:ascii="Arial Narrow" w:hAnsi="Arial Narrow"/>
        </w:rPr>
        <w:t xml:space="preserve">2. </w:t>
      </w:r>
      <w:r w:rsidR="00865C38">
        <w:rPr>
          <w:rFonts w:ascii="Arial Narrow" w:hAnsi="Arial Narrow"/>
        </w:rPr>
        <w:t>Now</w:t>
      </w:r>
      <w:r w:rsidRPr="00B175E2">
        <w:rPr>
          <w:rFonts w:ascii="Arial Narrow" w:hAnsi="Arial Narrow"/>
        </w:rPr>
        <w:t xml:space="preserve"> solve those questions which you are 100% sure. That is you know the answers of such questions very well.</w:t>
      </w:r>
      <w:r w:rsidR="00617895">
        <w:rPr>
          <w:rFonts w:ascii="Arial Narrow" w:hAnsi="Arial Narrow"/>
        </w:rPr>
        <w:t xml:space="preserve">  </w:t>
      </w:r>
      <w:r w:rsidR="00865C38">
        <w:rPr>
          <w:rFonts w:ascii="Arial Narrow" w:hAnsi="Arial Narrow"/>
        </w:rPr>
        <w:t>Questions which you have read or questions you have solved before also in practice test.</w:t>
      </w:r>
      <w:r w:rsidR="00942F94">
        <w:rPr>
          <w:rFonts w:ascii="Arial Narrow" w:hAnsi="Arial Narrow"/>
        </w:rPr>
        <w:t xml:space="preserve"> It will take hardly 10 minutes to solve this questions. </w:t>
      </w:r>
    </w:p>
    <w:p w:rsidR="00530172" w:rsidRPr="00B175E2" w:rsidRDefault="00617895" w:rsidP="00321593">
      <w:pPr>
        <w:jc w:val="both"/>
        <w:rPr>
          <w:rFonts w:ascii="Arial Narrow" w:hAnsi="Arial Narrow"/>
        </w:rPr>
      </w:pPr>
      <w:r>
        <w:rPr>
          <w:rFonts w:ascii="Arial Narrow" w:hAnsi="Arial Narrow"/>
        </w:rPr>
        <w:t>Note - There will be 12-15 such questions which you can solve confidently.</w:t>
      </w:r>
      <w:r w:rsidR="00B71AD5">
        <w:rPr>
          <w:rFonts w:ascii="Arial Narrow" w:hAnsi="Arial Narrow"/>
        </w:rPr>
        <w:t xml:space="preserve"> Now we have to work for 3-6 questions only.</w:t>
      </w:r>
    </w:p>
    <w:p w:rsidR="00B71AD5" w:rsidRDefault="00530172" w:rsidP="00321593">
      <w:pPr>
        <w:jc w:val="both"/>
        <w:rPr>
          <w:rFonts w:ascii="Arial Narrow" w:hAnsi="Arial Narrow"/>
        </w:rPr>
      </w:pPr>
      <w:r w:rsidRPr="00B175E2">
        <w:rPr>
          <w:rFonts w:ascii="Arial Narrow" w:hAnsi="Arial Narrow"/>
        </w:rPr>
        <w:t xml:space="preserve">3. Now you are left with questions which you are </w:t>
      </w:r>
      <w:r w:rsidRPr="00B175E2">
        <w:rPr>
          <w:rFonts w:ascii="Arial Narrow" w:hAnsi="Arial Narrow"/>
          <w:b/>
        </w:rPr>
        <w:t>doubtful</w:t>
      </w:r>
      <w:r w:rsidRPr="00B175E2">
        <w:rPr>
          <w:rFonts w:ascii="Arial Narrow" w:hAnsi="Arial Narrow"/>
        </w:rPr>
        <w:t xml:space="preserve"> and which you </w:t>
      </w:r>
      <w:r w:rsidRPr="00B175E2">
        <w:rPr>
          <w:rFonts w:ascii="Arial Narrow" w:hAnsi="Arial Narrow"/>
          <w:b/>
        </w:rPr>
        <w:t>don’t know</w:t>
      </w:r>
      <w:r w:rsidRPr="00B175E2">
        <w:rPr>
          <w:rFonts w:ascii="Arial Narrow" w:hAnsi="Arial Narrow"/>
        </w:rPr>
        <w:t xml:space="preserve"> anything.</w:t>
      </w:r>
      <w:r w:rsidR="00617895">
        <w:rPr>
          <w:rFonts w:ascii="Arial Narrow" w:hAnsi="Arial Narrow"/>
        </w:rPr>
        <w:t xml:space="preserve"> </w:t>
      </w:r>
    </w:p>
    <w:p w:rsidR="00530172" w:rsidRPr="00B175E2" w:rsidRDefault="00617895" w:rsidP="00321593">
      <w:pPr>
        <w:jc w:val="both"/>
        <w:rPr>
          <w:rFonts w:ascii="Arial Narrow" w:hAnsi="Arial Narrow"/>
        </w:rPr>
      </w:pPr>
      <w:r>
        <w:rPr>
          <w:rFonts w:ascii="Arial Narrow" w:hAnsi="Arial Narrow"/>
        </w:rPr>
        <w:t xml:space="preserve">Note – There will be 30-35 such questions in such category. </w:t>
      </w:r>
    </w:p>
    <w:p w:rsidR="00B71AD5" w:rsidRDefault="00530172" w:rsidP="00321593">
      <w:pPr>
        <w:jc w:val="both"/>
        <w:rPr>
          <w:rFonts w:ascii="Arial Narrow" w:hAnsi="Arial Narrow"/>
        </w:rPr>
      </w:pPr>
      <w:r w:rsidRPr="00B175E2">
        <w:rPr>
          <w:rFonts w:ascii="Arial Narrow" w:hAnsi="Arial Narrow"/>
        </w:rPr>
        <w:t xml:space="preserve">4. </w:t>
      </w:r>
      <w:r w:rsidR="00321593" w:rsidRPr="00B175E2">
        <w:rPr>
          <w:rFonts w:ascii="Arial Narrow" w:hAnsi="Arial Narrow"/>
        </w:rPr>
        <w:t>First t</w:t>
      </w:r>
      <w:r w:rsidRPr="00B175E2">
        <w:rPr>
          <w:rFonts w:ascii="Arial Narrow" w:hAnsi="Arial Narrow"/>
        </w:rPr>
        <w:t xml:space="preserve">ry to solve those questions which you are </w:t>
      </w:r>
      <w:r w:rsidRPr="00617895">
        <w:rPr>
          <w:rFonts w:ascii="Arial Narrow" w:hAnsi="Arial Narrow"/>
          <w:b/>
        </w:rPr>
        <w:t>doubtful</w:t>
      </w:r>
      <w:r w:rsidRPr="00B175E2">
        <w:rPr>
          <w:rFonts w:ascii="Arial Narrow" w:hAnsi="Arial Narrow"/>
        </w:rPr>
        <w:t xml:space="preserve">. In doubtful questions there will be 2 options which have no connection with question leave such options </w:t>
      </w:r>
      <w:r w:rsidR="006E7665" w:rsidRPr="00B175E2">
        <w:rPr>
          <w:rFonts w:ascii="Arial Narrow" w:hAnsi="Arial Narrow"/>
        </w:rPr>
        <w:t>and</w:t>
      </w:r>
      <w:r w:rsidRPr="00B175E2">
        <w:rPr>
          <w:rFonts w:ascii="Arial Narrow" w:hAnsi="Arial Narrow"/>
        </w:rPr>
        <w:t xml:space="preserve"> try to figure out correct answer from remaining 2 </w:t>
      </w:r>
      <w:r w:rsidR="00617895" w:rsidRPr="00B175E2">
        <w:rPr>
          <w:rFonts w:ascii="Arial Narrow" w:hAnsi="Arial Narrow"/>
        </w:rPr>
        <w:t>options</w:t>
      </w:r>
      <w:r w:rsidRPr="00B175E2">
        <w:rPr>
          <w:rFonts w:ascii="Arial Narrow" w:hAnsi="Arial Narrow"/>
        </w:rPr>
        <w:t xml:space="preserve">. Don’t </w:t>
      </w:r>
      <w:r w:rsidR="00321593" w:rsidRPr="00B175E2">
        <w:rPr>
          <w:rFonts w:ascii="Arial Narrow" w:hAnsi="Arial Narrow"/>
        </w:rPr>
        <w:t>waste much</w:t>
      </w:r>
      <w:r w:rsidRPr="00B175E2">
        <w:rPr>
          <w:rFonts w:ascii="Arial Narrow" w:hAnsi="Arial Narrow"/>
        </w:rPr>
        <w:t xml:space="preserve"> time on such questions</w:t>
      </w:r>
      <w:r w:rsidRPr="00B175E2">
        <w:rPr>
          <w:rFonts w:ascii="Arial Narrow" w:hAnsi="Arial Narrow"/>
          <w:b/>
        </w:rPr>
        <w:t>. Maximum 10</w:t>
      </w:r>
      <w:r w:rsidR="00942F94">
        <w:rPr>
          <w:rFonts w:ascii="Arial Narrow" w:hAnsi="Arial Narrow"/>
          <w:b/>
        </w:rPr>
        <w:t>-15</w:t>
      </w:r>
      <w:r w:rsidR="00321593" w:rsidRPr="00B175E2">
        <w:rPr>
          <w:rFonts w:ascii="Arial Narrow" w:hAnsi="Arial Narrow"/>
          <w:b/>
        </w:rPr>
        <w:t xml:space="preserve"> </w:t>
      </w:r>
      <w:r w:rsidRPr="00B175E2">
        <w:rPr>
          <w:rFonts w:ascii="Arial Narrow" w:hAnsi="Arial Narrow"/>
          <w:b/>
        </w:rPr>
        <w:t>minutes</w:t>
      </w:r>
      <w:r w:rsidR="00321593" w:rsidRPr="00B175E2">
        <w:rPr>
          <w:rFonts w:ascii="Arial Narrow" w:hAnsi="Arial Narrow"/>
          <w:b/>
        </w:rPr>
        <w:t xml:space="preserve"> </w:t>
      </w:r>
      <w:r w:rsidR="00321593" w:rsidRPr="00B175E2">
        <w:rPr>
          <w:rFonts w:ascii="Arial Narrow" w:hAnsi="Arial Narrow"/>
        </w:rPr>
        <w:t>only</w:t>
      </w:r>
      <w:r w:rsidR="00321593" w:rsidRPr="00B175E2">
        <w:rPr>
          <w:rFonts w:ascii="Arial Narrow" w:hAnsi="Arial Narrow"/>
          <w:b/>
        </w:rPr>
        <w:t xml:space="preserve"> </w:t>
      </w:r>
      <w:r w:rsidR="00321593" w:rsidRPr="00B175E2">
        <w:rPr>
          <w:rFonts w:ascii="Arial Narrow" w:hAnsi="Arial Narrow"/>
        </w:rPr>
        <w:t>for doubtful questions</w:t>
      </w:r>
      <w:r w:rsidR="00B71AD5">
        <w:rPr>
          <w:rFonts w:ascii="Arial Narrow" w:hAnsi="Arial Narrow"/>
        </w:rPr>
        <w:t xml:space="preserve">. </w:t>
      </w:r>
    </w:p>
    <w:p w:rsidR="00530172" w:rsidRPr="00B175E2" w:rsidRDefault="00B71AD5" w:rsidP="00321593">
      <w:pPr>
        <w:jc w:val="both"/>
        <w:rPr>
          <w:rFonts w:ascii="Arial Narrow" w:hAnsi="Arial Narrow"/>
        </w:rPr>
      </w:pPr>
      <w:r>
        <w:rPr>
          <w:rFonts w:ascii="Arial Narrow" w:hAnsi="Arial Narrow"/>
        </w:rPr>
        <w:t xml:space="preserve">Note – There will be 10-15 such questions in this category. After using above trick you can easily score 3-4 questions correct.  </w:t>
      </w:r>
    </w:p>
    <w:p w:rsidR="00B71AD5" w:rsidRDefault="00530172" w:rsidP="00321593">
      <w:pPr>
        <w:jc w:val="both"/>
        <w:rPr>
          <w:rFonts w:ascii="Arial Narrow" w:hAnsi="Arial Narrow"/>
        </w:rPr>
      </w:pPr>
      <w:r w:rsidRPr="00B175E2">
        <w:rPr>
          <w:rFonts w:ascii="Arial Narrow" w:hAnsi="Arial Narrow"/>
        </w:rPr>
        <w:t xml:space="preserve">5. Now you will be left with only those questions which you </w:t>
      </w:r>
      <w:r w:rsidRPr="00617895">
        <w:rPr>
          <w:rFonts w:ascii="Arial Narrow" w:hAnsi="Arial Narrow"/>
          <w:b/>
        </w:rPr>
        <w:t>don’t</w:t>
      </w:r>
      <w:r w:rsidR="00617895" w:rsidRPr="00617895">
        <w:rPr>
          <w:rFonts w:ascii="Arial Narrow" w:hAnsi="Arial Narrow"/>
          <w:b/>
        </w:rPr>
        <w:t xml:space="preserve"> know</w:t>
      </w:r>
      <w:r w:rsidR="00617895">
        <w:rPr>
          <w:rFonts w:ascii="Arial Narrow" w:hAnsi="Arial Narrow"/>
        </w:rPr>
        <w:t xml:space="preserve"> or</w:t>
      </w:r>
      <w:r w:rsidRPr="00B175E2">
        <w:rPr>
          <w:rFonts w:ascii="Arial Narrow" w:hAnsi="Arial Narrow"/>
        </w:rPr>
        <w:t xml:space="preserve"> </w:t>
      </w:r>
      <w:r w:rsidR="00617895">
        <w:rPr>
          <w:rFonts w:ascii="Arial Narrow" w:hAnsi="Arial Narrow"/>
        </w:rPr>
        <w:t>have no</w:t>
      </w:r>
      <w:r w:rsidRPr="00B175E2">
        <w:rPr>
          <w:rFonts w:ascii="Arial Narrow" w:hAnsi="Arial Narrow"/>
        </w:rPr>
        <w:t xml:space="preserve"> idea</w:t>
      </w:r>
      <w:r w:rsidR="00617895">
        <w:rPr>
          <w:rFonts w:ascii="Arial Narrow" w:hAnsi="Arial Narrow"/>
        </w:rPr>
        <w:t xml:space="preserve"> about it</w:t>
      </w:r>
      <w:r w:rsidRPr="00B175E2">
        <w:rPr>
          <w:rFonts w:ascii="Arial Narrow" w:hAnsi="Arial Narrow"/>
        </w:rPr>
        <w:t xml:space="preserve">. Don’t think much about it simply mark </w:t>
      </w:r>
      <w:r w:rsidRPr="00B175E2">
        <w:rPr>
          <w:rFonts w:ascii="Arial Narrow" w:hAnsi="Arial Narrow"/>
          <w:b/>
        </w:rPr>
        <w:t>option</w:t>
      </w:r>
      <w:r w:rsidRPr="00B175E2">
        <w:rPr>
          <w:rFonts w:ascii="Arial Narrow" w:hAnsi="Arial Narrow"/>
        </w:rPr>
        <w:t xml:space="preserve"> </w:t>
      </w:r>
      <w:r w:rsidRPr="00B175E2">
        <w:rPr>
          <w:rFonts w:ascii="Arial Narrow" w:hAnsi="Arial Narrow"/>
          <w:b/>
        </w:rPr>
        <w:t>C</w:t>
      </w:r>
      <w:r w:rsidRPr="00B175E2">
        <w:rPr>
          <w:rFonts w:ascii="Arial Narrow" w:hAnsi="Arial Narrow"/>
        </w:rPr>
        <w:t xml:space="preserve"> to all such question. It will take hardly 5 minutes to do it.</w:t>
      </w:r>
      <w:r w:rsidR="00B71AD5">
        <w:rPr>
          <w:rFonts w:ascii="Arial Narrow" w:hAnsi="Arial Narrow"/>
        </w:rPr>
        <w:t xml:space="preserve"> </w:t>
      </w:r>
    </w:p>
    <w:p w:rsidR="00530172" w:rsidRPr="00B175E2" w:rsidRDefault="00B71AD5" w:rsidP="00321593">
      <w:pPr>
        <w:jc w:val="both"/>
        <w:rPr>
          <w:rFonts w:ascii="Arial Narrow" w:hAnsi="Arial Narrow"/>
        </w:rPr>
      </w:pPr>
      <w:r>
        <w:rPr>
          <w:rFonts w:ascii="Arial Narrow" w:hAnsi="Arial Narrow"/>
        </w:rPr>
        <w:t>Note – There will be 15-20 such questions in such category. After using above trick you can easily score another 3-4 questions correct.</w:t>
      </w:r>
      <w:r w:rsidR="00942F94">
        <w:rPr>
          <w:rFonts w:ascii="Arial Narrow" w:hAnsi="Arial Narrow"/>
        </w:rPr>
        <w:t xml:space="preserve"> </w:t>
      </w:r>
      <w:r w:rsidR="00942F94" w:rsidRPr="00942F94">
        <w:rPr>
          <w:rFonts w:ascii="Arial Narrow" w:hAnsi="Arial Narrow"/>
          <w:b/>
        </w:rPr>
        <w:t>Your complete paper will finish in 35-40 minutes</w:t>
      </w:r>
      <w:r w:rsidR="00942F94">
        <w:rPr>
          <w:rFonts w:ascii="Arial Narrow" w:hAnsi="Arial Narrow"/>
        </w:rPr>
        <w:t>. Make use of remaining time for checking.</w:t>
      </w:r>
    </w:p>
    <w:p w:rsidR="00617895" w:rsidRDefault="00530172" w:rsidP="00321593">
      <w:pPr>
        <w:jc w:val="both"/>
        <w:rPr>
          <w:rFonts w:ascii="Arial Narrow" w:hAnsi="Arial Narrow"/>
        </w:rPr>
      </w:pPr>
      <w:r w:rsidRPr="00B175E2">
        <w:rPr>
          <w:rFonts w:ascii="Arial Narrow" w:hAnsi="Arial Narrow"/>
        </w:rPr>
        <w:t xml:space="preserve">6. </w:t>
      </w:r>
      <w:r w:rsidR="006E7665" w:rsidRPr="00B175E2">
        <w:rPr>
          <w:rFonts w:ascii="Arial Narrow" w:hAnsi="Arial Narrow"/>
        </w:rPr>
        <w:t xml:space="preserve">In last </w:t>
      </w:r>
      <w:r w:rsidR="006E7665" w:rsidRPr="00B175E2">
        <w:rPr>
          <w:rFonts w:ascii="Arial Narrow" w:hAnsi="Arial Narrow"/>
          <w:b/>
        </w:rPr>
        <w:t>10 minutes</w:t>
      </w:r>
      <w:r w:rsidR="006E7665" w:rsidRPr="00B175E2">
        <w:rPr>
          <w:rFonts w:ascii="Arial Narrow" w:hAnsi="Arial Narrow"/>
        </w:rPr>
        <w:t xml:space="preserve"> of the exam </w:t>
      </w:r>
      <w:r w:rsidR="006E7665" w:rsidRPr="00B175E2">
        <w:rPr>
          <w:rFonts w:ascii="Arial Narrow" w:hAnsi="Arial Narrow"/>
          <w:b/>
        </w:rPr>
        <w:t>check all questions</w:t>
      </w:r>
      <w:r w:rsidR="006E7665" w:rsidRPr="00B175E2">
        <w:rPr>
          <w:rFonts w:ascii="Arial Narrow" w:hAnsi="Arial Narrow"/>
        </w:rPr>
        <w:t xml:space="preserve"> and make sure you have </w:t>
      </w:r>
      <w:r w:rsidR="006E7665" w:rsidRPr="00617895">
        <w:rPr>
          <w:rFonts w:ascii="Arial Narrow" w:hAnsi="Arial Narrow"/>
          <w:b/>
        </w:rPr>
        <w:t>attempted all questions</w:t>
      </w:r>
      <w:r w:rsidR="006E7665" w:rsidRPr="00B175E2">
        <w:rPr>
          <w:rFonts w:ascii="Arial Narrow" w:hAnsi="Arial Narrow"/>
        </w:rPr>
        <w:t xml:space="preserve">. </w:t>
      </w:r>
    </w:p>
    <w:p w:rsidR="006E7665" w:rsidRPr="00617895" w:rsidRDefault="00617895" w:rsidP="00321593">
      <w:pPr>
        <w:jc w:val="both"/>
        <w:rPr>
          <w:rFonts w:ascii="Arial Narrow" w:hAnsi="Arial Narrow"/>
          <w:b/>
          <w:sz w:val="20"/>
          <w:szCs w:val="20"/>
        </w:rPr>
      </w:pPr>
      <w:r>
        <w:rPr>
          <w:rFonts w:ascii="Arial Narrow" w:hAnsi="Arial Narrow"/>
          <w:b/>
        </w:rPr>
        <w:t>NO QUESTION</w:t>
      </w:r>
      <w:r w:rsidR="006E7665" w:rsidRPr="00617895">
        <w:rPr>
          <w:rFonts w:ascii="Arial Narrow" w:hAnsi="Arial Narrow"/>
          <w:b/>
        </w:rPr>
        <w:t xml:space="preserve"> SHOULD BE LEFT BLANK – </w:t>
      </w:r>
      <w:r w:rsidR="006E7665" w:rsidRPr="00617895">
        <w:rPr>
          <w:rFonts w:ascii="Arial Narrow" w:hAnsi="Arial Narrow"/>
          <w:b/>
          <w:sz w:val="32"/>
          <w:szCs w:val="32"/>
        </w:rPr>
        <w:t>ATTEMPT ALL</w:t>
      </w:r>
      <w:r w:rsidR="006E7665" w:rsidRPr="00617895">
        <w:rPr>
          <w:rFonts w:ascii="Arial Narrow" w:hAnsi="Arial Narrow"/>
          <w:b/>
          <w:sz w:val="20"/>
          <w:szCs w:val="20"/>
        </w:rPr>
        <w:t>.</w:t>
      </w:r>
    </w:p>
    <w:p w:rsidR="00617895" w:rsidRPr="00942F94" w:rsidRDefault="006E7665" w:rsidP="00942F94">
      <w:pPr>
        <w:rPr>
          <w:rFonts w:ascii="Arial Narrow" w:hAnsi="Arial Narrow"/>
          <w:sz w:val="20"/>
          <w:szCs w:val="20"/>
        </w:rPr>
      </w:pPr>
      <w:r>
        <w:rPr>
          <w:rFonts w:ascii="Arial Narrow" w:hAnsi="Arial Narrow"/>
          <w:sz w:val="20"/>
          <w:szCs w:val="20"/>
        </w:rPr>
        <w:t>----------------------------------------------------------------------</w:t>
      </w:r>
      <w:r>
        <w:rPr>
          <w:rFonts w:ascii="Arial Narrow" w:hAnsi="Arial Narrow"/>
        </w:rPr>
        <w:t>ALL THE BEST</w:t>
      </w:r>
      <w:r>
        <w:rPr>
          <w:rFonts w:ascii="Arial Narrow" w:hAnsi="Arial Narrow"/>
          <w:sz w:val="20"/>
          <w:szCs w:val="20"/>
        </w:rPr>
        <w:t>----------------------------------------------------------------------</w:t>
      </w:r>
    </w:p>
    <w:sectPr w:rsidR="00617895" w:rsidRPr="00942F94" w:rsidSect="00467793">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BD4" w:rsidRDefault="00684BD4" w:rsidP="00381686">
      <w:pPr>
        <w:spacing w:after="0" w:line="240" w:lineRule="auto"/>
      </w:pPr>
      <w:r>
        <w:separator/>
      </w:r>
    </w:p>
  </w:endnote>
  <w:endnote w:type="continuationSeparator" w:id="1">
    <w:p w:rsidR="00684BD4" w:rsidRDefault="00684BD4" w:rsidP="00381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0EE" w:rsidRDefault="002C50EE">
    <w:pPr>
      <w:pStyle w:val="Footer"/>
      <w:pBdr>
        <w:top w:val="thinThickSmallGap" w:sz="24" w:space="1" w:color="622423" w:themeColor="accent2" w:themeShade="7F"/>
      </w:pBdr>
      <w:rPr>
        <w:rFonts w:asciiTheme="majorHAnsi" w:hAnsiTheme="majorHAnsi"/>
      </w:rPr>
    </w:pPr>
    <w:r>
      <w:rPr>
        <w:rFonts w:asciiTheme="majorHAnsi" w:hAnsiTheme="majorHAnsi"/>
      </w:rPr>
      <w:t>Contact – 9029106565 / 9322669032.  Mumbai Div 4   Branch 90A</w:t>
    </w:r>
  </w:p>
  <w:p w:rsidR="002C50EE" w:rsidRDefault="002C50EE">
    <w:pPr>
      <w:pStyle w:val="Footer"/>
      <w:pBdr>
        <w:top w:val="thinThickSmallGap" w:sz="24" w:space="1" w:color="622423" w:themeColor="accent2" w:themeShade="7F"/>
      </w:pBdr>
      <w:rPr>
        <w:rFonts w:asciiTheme="majorHAnsi" w:hAnsiTheme="majorHAnsi"/>
      </w:rPr>
    </w:pPr>
    <w:r>
      <w:rPr>
        <w:rFonts w:asciiTheme="majorHAnsi" w:hAnsiTheme="majorHAnsi"/>
      </w:rPr>
      <w:t xml:space="preserve">Email – </w:t>
    </w:r>
    <w:hyperlink r:id="rId1" w:history="1">
      <w:r w:rsidRPr="00B01384">
        <w:rPr>
          <w:rStyle w:val="Hyperlink"/>
          <w:rFonts w:asciiTheme="majorHAnsi" w:hAnsiTheme="majorHAnsi"/>
        </w:rPr>
        <w:t>maheshshinde.lic@gmail.com</w:t>
      </w:r>
    </w:hyperlink>
    <w:r>
      <w:rPr>
        <w:rFonts w:asciiTheme="majorHAnsi" w:hAnsiTheme="majorHAnsi"/>
      </w:rPr>
      <w:t xml:space="preserve"> /   mahesh03243@gmail.com                         Page </w:t>
    </w:r>
    <w:fldSimple w:instr=" PAGE   \* MERGEFORMAT ">
      <w:r w:rsidR="000D391F" w:rsidRPr="000D391F">
        <w:rPr>
          <w:rFonts w:asciiTheme="majorHAnsi" w:hAnsiTheme="majorHAnsi"/>
          <w:noProof/>
        </w:rPr>
        <w:t>3</w:t>
      </w:r>
    </w:fldSimple>
  </w:p>
  <w:p w:rsidR="002C50EE" w:rsidRDefault="002C5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BD4" w:rsidRDefault="00684BD4" w:rsidP="00381686">
      <w:pPr>
        <w:spacing w:after="0" w:line="240" w:lineRule="auto"/>
      </w:pPr>
      <w:r>
        <w:separator/>
      </w:r>
    </w:p>
  </w:footnote>
  <w:footnote w:type="continuationSeparator" w:id="1">
    <w:p w:rsidR="00684BD4" w:rsidRDefault="00684BD4" w:rsidP="00381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0EE" w:rsidRDefault="00146718">
    <w:pPr>
      <w:pStyle w:val="Header"/>
    </w:pPr>
    <w:sdt>
      <w:sdtPr>
        <w:id w:val="824488677"/>
        <w:docPartObj>
          <w:docPartGallery w:val="Watermarks"/>
          <w:docPartUnique/>
        </w:docPartObj>
      </w:sdtPr>
      <w:sdtContent>
        <w:r w:rsidRPr="00146718">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163220" o:spid="_x0000_s14338" type="#_x0000_t136" style="position:absolute;margin-left:0;margin-top:0;width:516.9pt;height:119.25pt;rotation:315;z-index:-251658752;mso-position-horizontal:center;mso-position-horizontal-relative:margin;mso-position-vertical:center;mso-position-vertical-relative:margin" o:allowincell="f" fillcolor="silver" stroked="f">
              <v:fill opacity=".5"/>
              <v:textpath style="font-family:&quot;Calibri&quot;;font-size:1pt" string="MAHESH SHINDE"/>
              <w10:wrap anchorx="margin" anchory="margin"/>
            </v:shape>
          </w:pict>
        </w:r>
      </w:sdtContent>
    </w:sdt>
    <w:r w:rsidR="002C50EE">
      <w:t xml:space="preserve">Dev. Officer – Mahesh Shinde </w:t>
    </w:r>
    <w:r w:rsidR="002C50EE">
      <w:ptab w:relativeTo="margin" w:alignment="center" w:leader="none"/>
    </w:r>
    <w:r w:rsidR="002C50EE">
      <w:t xml:space="preserve">            Branch – 90A    Div- Mumbai IV</w:t>
    </w:r>
    <w:r w:rsidR="002C50EE">
      <w:ptab w:relativeTo="margin" w:alignment="right" w:leader="none"/>
    </w:r>
    <w:r w:rsidR="002C50EE">
      <w:t>D.O Code- 6565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BD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330BAC"/>
    <w:multiLevelType w:val="hybridMultilevel"/>
    <w:tmpl w:val="4BF2E5AC"/>
    <w:lvl w:ilvl="0" w:tplc="39722D5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5856314"/>
    <w:multiLevelType w:val="hybridMultilevel"/>
    <w:tmpl w:val="55DEB874"/>
    <w:lvl w:ilvl="0" w:tplc="DEBEB274">
      <w:start w:val="1"/>
      <w:numFmt w:val="upperLetter"/>
      <w:lvlText w:val="%1)"/>
      <w:lvlJc w:val="left"/>
      <w:pPr>
        <w:ind w:left="720" w:hanging="360"/>
      </w:pPr>
      <w:rPr>
        <w:rFonts w:asciiTheme="minorHAnsi" w:hAnsi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BE27DE"/>
    <w:multiLevelType w:val="hybridMultilevel"/>
    <w:tmpl w:val="62AE2496"/>
    <w:lvl w:ilvl="0" w:tplc="686A2298">
      <w:start w:val="1"/>
      <w:numFmt w:val="upperLetter"/>
      <w:lvlText w:val="%1)"/>
      <w:lvlJc w:val="left"/>
      <w:pPr>
        <w:ind w:left="1080" w:hanging="360"/>
      </w:pPr>
      <w:rPr>
        <w:rFonts w:ascii="Arial Narrow" w:hAnsi="Arial Narrow"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9EE24C2"/>
    <w:multiLevelType w:val="hybridMultilevel"/>
    <w:tmpl w:val="78E8F498"/>
    <w:lvl w:ilvl="0" w:tplc="00B09E1E">
      <w:start w:val="1"/>
      <w:numFmt w:val="lowerRoman"/>
      <w:lvlText w:val="%1)"/>
      <w:lvlJc w:val="left"/>
      <w:pPr>
        <w:ind w:left="2160" w:hanging="72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0BDD5EB8"/>
    <w:multiLevelType w:val="hybridMultilevel"/>
    <w:tmpl w:val="91B8ADA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13109E"/>
    <w:multiLevelType w:val="hybridMultilevel"/>
    <w:tmpl w:val="607C143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0F89226D"/>
    <w:multiLevelType w:val="hybridMultilevel"/>
    <w:tmpl w:val="7B36597E"/>
    <w:lvl w:ilvl="0" w:tplc="8420325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10E0165E"/>
    <w:multiLevelType w:val="hybridMultilevel"/>
    <w:tmpl w:val="ADDED36E"/>
    <w:lvl w:ilvl="0" w:tplc="FF32DDE8">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14496845"/>
    <w:multiLevelType w:val="hybridMultilevel"/>
    <w:tmpl w:val="2A10F478"/>
    <w:lvl w:ilvl="0" w:tplc="D228EB3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8FE0469"/>
    <w:multiLevelType w:val="hybridMultilevel"/>
    <w:tmpl w:val="02781AEA"/>
    <w:lvl w:ilvl="0" w:tplc="2DDCABEC">
      <w:start w:val="9"/>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95C0796"/>
    <w:multiLevelType w:val="hybridMultilevel"/>
    <w:tmpl w:val="DE10CC66"/>
    <w:lvl w:ilvl="0" w:tplc="17C408A0">
      <w:start w:val="1"/>
      <w:numFmt w:val="lowerRoman"/>
      <w:lvlText w:val="%1)"/>
      <w:lvlJc w:val="left"/>
      <w:pPr>
        <w:ind w:left="1890" w:hanging="720"/>
      </w:pPr>
      <w:rPr>
        <w:rFonts w:ascii="Arial Narrow" w:eastAsiaTheme="minorEastAsia" w:hAnsi="Arial Narrow" w:cstheme="minorBidi"/>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2">
    <w:nsid w:val="1A2826A4"/>
    <w:multiLevelType w:val="hybridMultilevel"/>
    <w:tmpl w:val="96DE655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B901BBD"/>
    <w:multiLevelType w:val="hybridMultilevel"/>
    <w:tmpl w:val="FC58773C"/>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E27689F"/>
    <w:multiLevelType w:val="hybridMultilevel"/>
    <w:tmpl w:val="4330D88C"/>
    <w:lvl w:ilvl="0" w:tplc="6972C126">
      <w:start w:val="1"/>
      <w:numFmt w:val="upperRoman"/>
      <w:lvlText w:val="%1)"/>
      <w:lvlJc w:val="left"/>
      <w:pPr>
        <w:ind w:left="1440" w:hanging="720"/>
      </w:pPr>
      <w:rPr>
        <w:rFonts w:asciiTheme="minorHAnsi" w:hAnsiTheme="minorHAnsi"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1FC73E2C"/>
    <w:multiLevelType w:val="hybridMultilevel"/>
    <w:tmpl w:val="A296D886"/>
    <w:lvl w:ilvl="0" w:tplc="2FB237B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FD3177E"/>
    <w:multiLevelType w:val="hybridMultilevel"/>
    <w:tmpl w:val="DE40BB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20D37C5E"/>
    <w:multiLevelType w:val="hybridMultilevel"/>
    <w:tmpl w:val="4B149CB2"/>
    <w:lvl w:ilvl="0" w:tplc="DA9C1AC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215D1B3B"/>
    <w:multiLevelType w:val="hybridMultilevel"/>
    <w:tmpl w:val="97147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45050B1"/>
    <w:multiLevelType w:val="hybridMultilevel"/>
    <w:tmpl w:val="968E6570"/>
    <w:lvl w:ilvl="0" w:tplc="7960C9D6">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9BC3C59"/>
    <w:multiLevelType w:val="hybridMultilevel"/>
    <w:tmpl w:val="14A2CE2E"/>
    <w:lvl w:ilvl="0" w:tplc="C99868A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2AC2007D"/>
    <w:multiLevelType w:val="hybridMultilevel"/>
    <w:tmpl w:val="43E282FC"/>
    <w:lvl w:ilvl="0" w:tplc="BB368F0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2C4B0501"/>
    <w:multiLevelType w:val="hybridMultilevel"/>
    <w:tmpl w:val="A85416FE"/>
    <w:lvl w:ilvl="0" w:tplc="6BDE8EA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E9B2900"/>
    <w:multiLevelType w:val="hybridMultilevel"/>
    <w:tmpl w:val="8C5887DE"/>
    <w:lvl w:ilvl="0" w:tplc="2226935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2F382FB5"/>
    <w:multiLevelType w:val="hybridMultilevel"/>
    <w:tmpl w:val="39920CC2"/>
    <w:lvl w:ilvl="0" w:tplc="94C0EE0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310958F3"/>
    <w:multiLevelType w:val="hybridMultilevel"/>
    <w:tmpl w:val="C8F056E8"/>
    <w:lvl w:ilvl="0" w:tplc="66041E9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24B307F"/>
    <w:multiLevelType w:val="hybridMultilevel"/>
    <w:tmpl w:val="12F49422"/>
    <w:lvl w:ilvl="0" w:tplc="454AAD46">
      <w:start w:val="1"/>
      <w:numFmt w:val="upperLetter"/>
      <w:lvlText w:val="%1)"/>
      <w:lvlJc w:val="left"/>
      <w:pPr>
        <w:ind w:left="450" w:hanging="360"/>
      </w:pPr>
      <w:rPr>
        <w:rFonts w:hint="default"/>
        <w:b/>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7">
    <w:nsid w:val="32A06A59"/>
    <w:multiLevelType w:val="hybridMultilevel"/>
    <w:tmpl w:val="0A280966"/>
    <w:lvl w:ilvl="0" w:tplc="00761DA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494528B"/>
    <w:multiLevelType w:val="hybridMultilevel"/>
    <w:tmpl w:val="9EF822E2"/>
    <w:lvl w:ilvl="0" w:tplc="6D64F2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6B21302"/>
    <w:multiLevelType w:val="hybridMultilevel"/>
    <w:tmpl w:val="D2B27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7B30D62"/>
    <w:multiLevelType w:val="hybridMultilevel"/>
    <w:tmpl w:val="A5AA00BE"/>
    <w:lvl w:ilvl="0" w:tplc="DE8EA2AC">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380F5792"/>
    <w:multiLevelType w:val="hybridMultilevel"/>
    <w:tmpl w:val="8E7E1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9647E70"/>
    <w:multiLevelType w:val="hybridMultilevel"/>
    <w:tmpl w:val="E1225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3C8A2A94"/>
    <w:multiLevelType w:val="hybridMultilevel"/>
    <w:tmpl w:val="19D2D09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4">
    <w:nsid w:val="3C8A4472"/>
    <w:multiLevelType w:val="hybridMultilevel"/>
    <w:tmpl w:val="F7E007E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5">
    <w:nsid w:val="408A2C9F"/>
    <w:multiLevelType w:val="hybridMultilevel"/>
    <w:tmpl w:val="E41EED34"/>
    <w:lvl w:ilvl="0" w:tplc="567EB38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nsid w:val="4211489B"/>
    <w:multiLevelType w:val="hybridMultilevel"/>
    <w:tmpl w:val="1C7C3C66"/>
    <w:lvl w:ilvl="0" w:tplc="21C013F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464A496A"/>
    <w:multiLevelType w:val="hybridMultilevel"/>
    <w:tmpl w:val="3EFE29B6"/>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38">
    <w:nsid w:val="49E215CC"/>
    <w:multiLevelType w:val="hybridMultilevel"/>
    <w:tmpl w:val="CF766E74"/>
    <w:lvl w:ilvl="0" w:tplc="74BE16A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A9924AB"/>
    <w:multiLevelType w:val="hybridMultilevel"/>
    <w:tmpl w:val="D4C08822"/>
    <w:lvl w:ilvl="0" w:tplc="40090001">
      <w:start w:val="1"/>
      <w:numFmt w:val="bullet"/>
      <w:lvlText w:val=""/>
      <w:lvlJc w:val="left"/>
      <w:pPr>
        <w:ind w:left="1484" w:hanging="360"/>
      </w:pPr>
      <w:rPr>
        <w:rFonts w:ascii="Symbol" w:hAnsi="Symbol" w:hint="default"/>
      </w:rPr>
    </w:lvl>
    <w:lvl w:ilvl="1" w:tplc="40090003" w:tentative="1">
      <w:start w:val="1"/>
      <w:numFmt w:val="bullet"/>
      <w:lvlText w:val="o"/>
      <w:lvlJc w:val="left"/>
      <w:pPr>
        <w:ind w:left="2204" w:hanging="360"/>
      </w:pPr>
      <w:rPr>
        <w:rFonts w:ascii="Courier New" w:hAnsi="Courier New" w:cs="Courier New" w:hint="default"/>
      </w:rPr>
    </w:lvl>
    <w:lvl w:ilvl="2" w:tplc="40090005" w:tentative="1">
      <w:start w:val="1"/>
      <w:numFmt w:val="bullet"/>
      <w:lvlText w:val=""/>
      <w:lvlJc w:val="left"/>
      <w:pPr>
        <w:ind w:left="2924" w:hanging="360"/>
      </w:pPr>
      <w:rPr>
        <w:rFonts w:ascii="Wingdings" w:hAnsi="Wingdings" w:hint="default"/>
      </w:rPr>
    </w:lvl>
    <w:lvl w:ilvl="3" w:tplc="40090001" w:tentative="1">
      <w:start w:val="1"/>
      <w:numFmt w:val="bullet"/>
      <w:lvlText w:val=""/>
      <w:lvlJc w:val="left"/>
      <w:pPr>
        <w:ind w:left="3644" w:hanging="360"/>
      </w:pPr>
      <w:rPr>
        <w:rFonts w:ascii="Symbol" w:hAnsi="Symbol" w:hint="default"/>
      </w:rPr>
    </w:lvl>
    <w:lvl w:ilvl="4" w:tplc="40090003" w:tentative="1">
      <w:start w:val="1"/>
      <w:numFmt w:val="bullet"/>
      <w:lvlText w:val="o"/>
      <w:lvlJc w:val="left"/>
      <w:pPr>
        <w:ind w:left="4364" w:hanging="360"/>
      </w:pPr>
      <w:rPr>
        <w:rFonts w:ascii="Courier New" w:hAnsi="Courier New" w:cs="Courier New" w:hint="default"/>
      </w:rPr>
    </w:lvl>
    <w:lvl w:ilvl="5" w:tplc="40090005" w:tentative="1">
      <w:start w:val="1"/>
      <w:numFmt w:val="bullet"/>
      <w:lvlText w:val=""/>
      <w:lvlJc w:val="left"/>
      <w:pPr>
        <w:ind w:left="5084" w:hanging="360"/>
      </w:pPr>
      <w:rPr>
        <w:rFonts w:ascii="Wingdings" w:hAnsi="Wingdings" w:hint="default"/>
      </w:rPr>
    </w:lvl>
    <w:lvl w:ilvl="6" w:tplc="40090001" w:tentative="1">
      <w:start w:val="1"/>
      <w:numFmt w:val="bullet"/>
      <w:lvlText w:val=""/>
      <w:lvlJc w:val="left"/>
      <w:pPr>
        <w:ind w:left="5804" w:hanging="360"/>
      </w:pPr>
      <w:rPr>
        <w:rFonts w:ascii="Symbol" w:hAnsi="Symbol" w:hint="default"/>
      </w:rPr>
    </w:lvl>
    <w:lvl w:ilvl="7" w:tplc="40090003" w:tentative="1">
      <w:start w:val="1"/>
      <w:numFmt w:val="bullet"/>
      <w:lvlText w:val="o"/>
      <w:lvlJc w:val="left"/>
      <w:pPr>
        <w:ind w:left="6524" w:hanging="360"/>
      </w:pPr>
      <w:rPr>
        <w:rFonts w:ascii="Courier New" w:hAnsi="Courier New" w:cs="Courier New" w:hint="default"/>
      </w:rPr>
    </w:lvl>
    <w:lvl w:ilvl="8" w:tplc="40090005" w:tentative="1">
      <w:start w:val="1"/>
      <w:numFmt w:val="bullet"/>
      <w:lvlText w:val=""/>
      <w:lvlJc w:val="left"/>
      <w:pPr>
        <w:ind w:left="7244" w:hanging="360"/>
      </w:pPr>
      <w:rPr>
        <w:rFonts w:ascii="Wingdings" w:hAnsi="Wingdings" w:hint="default"/>
      </w:rPr>
    </w:lvl>
  </w:abstractNum>
  <w:abstractNum w:abstractNumId="40">
    <w:nsid w:val="4AC40C3F"/>
    <w:multiLevelType w:val="hybridMultilevel"/>
    <w:tmpl w:val="E3364E8A"/>
    <w:lvl w:ilvl="0" w:tplc="304633B4">
      <w:start w:val="1"/>
      <w:numFmt w:val="upperLetter"/>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nsid w:val="4B5E1BAF"/>
    <w:multiLevelType w:val="hybridMultilevel"/>
    <w:tmpl w:val="73FAD36A"/>
    <w:lvl w:ilvl="0" w:tplc="DFF66AE6">
      <w:start w:val="1"/>
      <w:numFmt w:val="lowerRoman"/>
      <w:lvlText w:val="%1."/>
      <w:lvlJc w:val="left"/>
      <w:pPr>
        <w:ind w:left="1080" w:hanging="72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E2B13D1"/>
    <w:multiLevelType w:val="hybridMultilevel"/>
    <w:tmpl w:val="BC9AF89C"/>
    <w:lvl w:ilvl="0" w:tplc="915CF5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FB51DD3"/>
    <w:multiLevelType w:val="hybridMultilevel"/>
    <w:tmpl w:val="4A3AF97C"/>
    <w:lvl w:ilvl="0" w:tplc="9808065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52206230"/>
    <w:multiLevelType w:val="hybridMultilevel"/>
    <w:tmpl w:val="53125B20"/>
    <w:lvl w:ilvl="0" w:tplc="60FADB5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52DF048E"/>
    <w:multiLevelType w:val="hybridMultilevel"/>
    <w:tmpl w:val="E9B8CCEE"/>
    <w:lvl w:ilvl="0" w:tplc="5A8E5D8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443684F"/>
    <w:multiLevelType w:val="hybridMultilevel"/>
    <w:tmpl w:val="62801E54"/>
    <w:lvl w:ilvl="0" w:tplc="8D72EFB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45A3604"/>
    <w:multiLevelType w:val="hybridMultilevel"/>
    <w:tmpl w:val="C66256BA"/>
    <w:lvl w:ilvl="0" w:tplc="329848A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nsid w:val="558069D4"/>
    <w:multiLevelType w:val="hybridMultilevel"/>
    <w:tmpl w:val="BAEC9FD4"/>
    <w:lvl w:ilvl="0" w:tplc="AB709006">
      <w:start w:val="1"/>
      <w:numFmt w:val="decimal"/>
      <w:lvlText w:val="%1)"/>
      <w:lvlJc w:val="left"/>
      <w:pPr>
        <w:ind w:left="1530" w:hanging="36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49">
    <w:nsid w:val="5BF22CA0"/>
    <w:multiLevelType w:val="hybridMultilevel"/>
    <w:tmpl w:val="EA881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5D3C0D96"/>
    <w:multiLevelType w:val="hybridMultilevel"/>
    <w:tmpl w:val="25F6D2D0"/>
    <w:lvl w:ilvl="0" w:tplc="EB9EC08C">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nsid w:val="5D607A36"/>
    <w:multiLevelType w:val="hybridMultilevel"/>
    <w:tmpl w:val="E8E8CB6C"/>
    <w:lvl w:ilvl="0" w:tplc="2110DE2C">
      <w:start w:val="2"/>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2">
    <w:nsid w:val="626E5493"/>
    <w:multiLevelType w:val="hybridMultilevel"/>
    <w:tmpl w:val="0DC0F836"/>
    <w:lvl w:ilvl="0" w:tplc="09FC8B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63877582"/>
    <w:multiLevelType w:val="hybridMultilevel"/>
    <w:tmpl w:val="6E900394"/>
    <w:lvl w:ilvl="0" w:tplc="5A32BD54">
      <w:start w:val="1"/>
      <w:numFmt w:val="upperLetter"/>
      <w:lvlText w:val="%1)"/>
      <w:lvlJc w:val="left"/>
      <w:pPr>
        <w:ind w:left="786"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62F77A4"/>
    <w:multiLevelType w:val="hybridMultilevel"/>
    <w:tmpl w:val="65DAD362"/>
    <w:lvl w:ilvl="0" w:tplc="7C4862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85851C4"/>
    <w:multiLevelType w:val="hybridMultilevel"/>
    <w:tmpl w:val="B06005D2"/>
    <w:lvl w:ilvl="0" w:tplc="AACE0F3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6">
    <w:nsid w:val="68DF7A80"/>
    <w:multiLevelType w:val="hybridMultilevel"/>
    <w:tmpl w:val="D66A3404"/>
    <w:lvl w:ilvl="0" w:tplc="BB6499D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8EE3055"/>
    <w:multiLevelType w:val="hybridMultilevel"/>
    <w:tmpl w:val="D68EC67A"/>
    <w:lvl w:ilvl="0" w:tplc="EEF23C6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B2839A0"/>
    <w:multiLevelType w:val="hybridMultilevel"/>
    <w:tmpl w:val="011834F2"/>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59">
    <w:nsid w:val="6CBC24A9"/>
    <w:multiLevelType w:val="hybridMultilevel"/>
    <w:tmpl w:val="37367E16"/>
    <w:lvl w:ilvl="0" w:tplc="8C44B43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0">
    <w:nsid w:val="6D0D5EA2"/>
    <w:multiLevelType w:val="hybridMultilevel"/>
    <w:tmpl w:val="8ABCDE28"/>
    <w:lvl w:ilvl="0" w:tplc="67C69806">
      <w:start w:val="1"/>
      <w:numFmt w:val="lowerRoman"/>
      <w:lvlText w:val="%1)"/>
      <w:lvlJc w:val="left"/>
      <w:pPr>
        <w:ind w:left="2160" w:hanging="72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1">
    <w:nsid w:val="700E0D63"/>
    <w:multiLevelType w:val="hybridMultilevel"/>
    <w:tmpl w:val="C0D2D904"/>
    <w:lvl w:ilvl="0" w:tplc="FFA4E0A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nsid w:val="787F7CF5"/>
    <w:multiLevelType w:val="hybridMultilevel"/>
    <w:tmpl w:val="C8FABFE2"/>
    <w:lvl w:ilvl="0" w:tplc="D0E46D14">
      <w:start w:val="1"/>
      <w:numFmt w:val="lowerRoman"/>
      <w:lvlText w:val="%1)"/>
      <w:lvlJc w:val="left"/>
      <w:pPr>
        <w:ind w:left="810" w:hanging="360"/>
      </w:pPr>
      <w:rPr>
        <w:rFonts w:ascii="Arial Narrow" w:eastAsiaTheme="minorEastAsia" w:hAnsi="Arial Narrow" w:cstheme="minorBidi"/>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3">
    <w:nsid w:val="7B1C46C4"/>
    <w:multiLevelType w:val="hybridMultilevel"/>
    <w:tmpl w:val="AC6E9104"/>
    <w:lvl w:ilvl="0" w:tplc="038E9E9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nsid w:val="7E9316A8"/>
    <w:multiLevelType w:val="hybridMultilevel"/>
    <w:tmpl w:val="E8F48F1A"/>
    <w:lvl w:ilvl="0" w:tplc="B84CB2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31"/>
  </w:num>
  <w:num w:numId="3">
    <w:abstractNumId w:val="5"/>
  </w:num>
  <w:num w:numId="4">
    <w:abstractNumId w:val="12"/>
  </w:num>
  <w:num w:numId="5">
    <w:abstractNumId w:val="13"/>
  </w:num>
  <w:num w:numId="6">
    <w:abstractNumId w:val="17"/>
  </w:num>
  <w:num w:numId="7">
    <w:abstractNumId w:val="15"/>
  </w:num>
  <w:num w:numId="8">
    <w:abstractNumId w:val="57"/>
  </w:num>
  <w:num w:numId="9">
    <w:abstractNumId w:val="1"/>
  </w:num>
  <w:num w:numId="10">
    <w:abstractNumId w:val="36"/>
  </w:num>
  <w:num w:numId="11">
    <w:abstractNumId w:val="63"/>
  </w:num>
  <w:num w:numId="12">
    <w:abstractNumId w:val="62"/>
  </w:num>
  <w:num w:numId="13">
    <w:abstractNumId w:val="25"/>
  </w:num>
  <w:num w:numId="14">
    <w:abstractNumId w:val="61"/>
  </w:num>
  <w:num w:numId="15">
    <w:abstractNumId w:val="44"/>
  </w:num>
  <w:num w:numId="16">
    <w:abstractNumId w:val="20"/>
  </w:num>
  <w:num w:numId="17">
    <w:abstractNumId w:val="7"/>
  </w:num>
  <w:num w:numId="18">
    <w:abstractNumId w:val="3"/>
  </w:num>
  <w:num w:numId="19">
    <w:abstractNumId w:val="47"/>
  </w:num>
  <w:num w:numId="20">
    <w:abstractNumId w:val="35"/>
  </w:num>
  <w:num w:numId="21">
    <w:abstractNumId w:val="55"/>
  </w:num>
  <w:num w:numId="22">
    <w:abstractNumId w:val="59"/>
  </w:num>
  <w:num w:numId="23">
    <w:abstractNumId w:val="8"/>
  </w:num>
  <w:num w:numId="24">
    <w:abstractNumId w:val="23"/>
  </w:num>
  <w:num w:numId="25">
    <w:abstractNumId w:val="48"/>
  </w:num>
  <w:num w:numId="26">
    <w:abstractNumId w:val="11"/>
  </w:num>
  <w:num w:numId="27">
    <w:abstractNumId w:val="27"/>
  </w:num>
  <w:num w:numId="28">
    <w:abstractNumId w:val="42"/>
  </w:num>
  <w:num w:numId="29">
    <w:abstractNumId w:val="50"/>
  </w:num>
  <w:num w:numId="30">
    <w:abstractNumId w:val="9"/>
  </w:num>
  <w:num w:numId="31">
    <w:abstractNumId w:val="45"/>
  </w:num>
  <w:num w:numId="32">
    <w:abstractNumId w:val="24"/>
  </w:num>
  <w:num w:numId="33">
    <w:abstractNumId w:val="21"/>
  </w:num>
  <w:num w:numId="34">
    <w:abstractNumId w:val="10"/>
  </w:num>
  <w:num w:numId="35">
    <w:abstractNumId w:val="51"/>
  </w:num>
  <w:num w:numId="36">
    <w:abstractNumId w:val="56"/>
  </w:num>
  <w:num w:numId="37">
    <w:abstractNumId w:val="14"/>
  </w:num>
  <w:num w:numId="38">
    <w:abstractNumId w:val="2"/>
  </w:num>
  <w:num w:numId="39">
    <w:abstractNumId w:val="4"/>
  </w:num>
  <w:num w:numId="40">
    <w:abstractNumId w:val="40"/>
  </w:num>
  <w:num w:numId="41">
    <w:abstractNumId w:val="60"/>
  </w:num>
  <w:num w:numId="42">
    <w:abstractNumId w:val="26"/>
  </w:num>
  <w:num w:numId="43">
    <w:abstractNumId w:val="43"/>
  </w:num>
  <w:num w:numId="44">
    <w:abstractNumId w:val="64"/>
  </w:num>
  <w:num w:numId="45">
    <w:abstractNumId w:val="30"/>
  </w:num>
  <w:num w:numId="46">
    <w:abstractNumId w:val="41"/>
  </w:num>
  <w:num w:numId="47">
    <w:abstractNumId w:val="28"/>
  </w:num>
  <w:num w:numId="48">
    <w:abstractNumId w:val="19"/>
  </w:num>
  <w:num w:numId="49">
    <w:abstractNumId w:val="54"/>
  </w:num>
  <w:num w:numId="50">
    <w:abstractNumId w:val="46"/>
  </w:num>
  <w:num w:numId="51">
    <w:abstractNumId w:val="52"/>
  </w:num>
  <w:num w:numId="52">
    <w:abstractNumId w:val="38"/>
  </w:num>
  <w:num w:numId="53">
    <w:abstractNumId w:val="18"/>
  </w:num>
  <w:num w:numId="54">
    <w:abstractNumId w:val="49"/>
  </w:num>
  <w:num w:numId="55">
    <w:abstractNumId w:val="32"/>
  </w:num>
  <w:num w:numId="56">
    <w:abstractNumId w:val="29"/>
  </w:num>
  <w:num w:numId="57">
    <w:abstractNumId w:val="53"/>
  </w:num>
  <w:num w:numId="58">
    <w:abstractNumId w:val="16"/>
  </w:num>
  <w:num w:numId="59">
    <w:abstractNumId w:val="39"/>
  </w:num>
  <w:num w:numId="60">
    <w:abstractNumId w:val="58"/>
  </w:num>
  <w:num w:numId="61">
    <w:abstractNumId w:val="37"/>
  </w:num>
  <w:num w:numId="62">
    <w:abstractNumId w:val="0"/>
  </w:num>
  <w:num w:numId="63">
    <w:abstractNumId w:val="33"/>
  </w:num>
  <w:num w:numId="64">
    <w:abstractNumId w:val="6"/>
  </w:num>
  <w:num w:numId="65">
    <w:abstractNumId w:val="3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7650"/>
    <o:shapelayout v:ext="edit">
      <o:idmap v:ext="edit" data="14"/>
    </o:shapelayout>
  </w:hdrShapeDefaults>
  <w:footnotePr>
    <w:footnote w:id="0"/>
    <w:footnote w:id="1"/>
  </w:footnotePr>
  <w:endnotePr>
    <w:endnote w:id="0"/>
    <w:endnote w:id="1"/>
  </w:endnotePr>
  <w:compat>
    <w:useFELayout/>
  </w:compat>
  <w:rsids>
    <w:rsidRoot w:val="00945B58"/>
    <w:rsid w:val="000034E1"/>
    <w:rsid w:val="00014B9B"/>
    <w:rsid w:val="00014F27"/>
    <w:rsid w:val="000256F0"/>
    <w:rsid w:val="0003741F"/>
    <w:rsid w:val="00052A73"/>
    <w:rsid w:val="00063385"/>
    <w:rsid w:val="00077D36"/>
    <w:rsid w:val="0008299E"/>
    <w:rsid w:val="00087046"/>
    <w:rsid w:val="0009407E"/>
    <w:rsid w:val="000943CD"/>
    <w:rsid w:val="000A4B94"/>
    <w:rsid w:val="000B6BC4"/>
    <w:rsid w:val="000C6F4D"/>
    <w:rsid w:val="000D391F"/>
    <w:rsid w:val="000E7DB2"/>
    <w:rsid w:val="000F03B6"/>
    <w:rsid w:val="000F62BF"/>
    <w:rsid w:val="00103588"/>
    <w:rsid w:val="001148D6"/>
    <w:rsid w:val="001244B4"/>
    <w:rsid w:val="001277FF"/>
    <w:rsid w:val="001420A1"/>
    <w:rsid w:val="001429A9"/>
    <w:rsid w:val="00146718"/>
    <w:rsid w:val="001520D5"/>
    <w:rsid w:val="001561D8"/>
    <w:rsid w:val="00175672"/>
    <w:rsid w:val="00191E59"/>
    <w:rsid w:val="00195988"/>
    <w:rsid w:val="001A0386"/>
    <w:rsid w:val="001A67C8"/>
    <w:rsid w:val="001A75FD"/>
    <w:rsid w:val="001B464A"/>
    <w:rsid w:val="001C2838"/>
    <w:rsid w:val="001D044D"/>
    <w:rsid w:val="001E1108"/>
    <w:rsid w:val="001F2E11"/>
    <w:rsid w:val="001F57F8"/>
    <w:rsid w:val="00204AC7"/>
    <w:rsid w:val="002119F6"/>
    <w:rsid w:val="00232FB9"/>
    <w:rsid w:val="00233998"/>
    <w:rsid w:val="002523BF"/>
    <w:rsid w:val="002528C5"/>
    <w:rsid w:val="00261833"/>
    <w:rsid w:val="00266C7F"/>
    <w:rsid w:val="00290DE5"/>
    <w:rsid w:val="00292B41"/>
    <w:rsid w:val="00296261"/>
    <w:rsid w:val="002A221A"/>
    <w:rsid w:val="002A2CC1"/>
    <w:rsid w:val="002A54F3"/>
    <w:rsid w:val="002A65B3"/>
    <w:rsid w:val="002B0F8C"/>
    <w:rsid w:val="002B3844"/>
    <w:rsid w:val="002B7F94"/>
    <w:rsid w:val="002C422B"/>
    <w:rsid w:val="002C50EE"/>
    <w:rsid w:val="002C57C7"/>
    <w:rsid w:val="002F3B6A"/>
    <w:rsid w:val="003063CA"/>
    <w:rsid w:val="00321593"/>
    <w:rsid w:val="00323CF9"/>
    <w:rsid w:val="00342110"/>
    <w:rsid w:val="00351853"/>
    <w:rsid w:val="003608F0"/>
    <w:rsid w:val="0036575C"/>
    <w:rsid w:val="00381686"/>
    <w:rsid w:val="0038418C"/>
    <w:rsid w:val="00393FDE"/>
    <w:rsid w:val="003A60B3"/>
    <w:rsid w:val="003B0791"/>
    <w:rsid w:val="003B71B2"/>
    <w:rsid w:val="003D3E63"/>
    <w:rsid w:val="003D7609"/>
    <w:rsid w:val="003E33AA"/>
    <w:rsid w:val="003E6B34"/>
    <w:rsid w:val="00401A39"/>
    <w:rsid w:val="00402920"/>
    <w:rsid w:val="00420705"/>
    <w:rsid w:val="004257E9"/>
    <w:rsid w:val="004447C6"/>
    <w:rsid w:val="00452B11"/>
    <w:rsid w:val="00467793"/>
    <w:rsid w:val="00470B2F"/>
    <w:rsid w:val="004804D4"/>
    <w:rsid w:val="00485054"/>
    <w:rsid w:val="00487AAA"/>
    <w:rsid w:val="00497315"/>
    <w:rsid w:val="004A284D"/>
    <w:rsid w:val="004A4185"/>
    <w:rsid w:val="004C1590"/>
    <w:rsid w:val="004F3E34"/>
    <w:rsid w:val="004F57E4"/>
    <w:rsid w:val="00503879"/>
    <w:rsid w:val="00513C82"/>
    <w:rsid w:val="00530172"/>
    <w:rsid w:val="00552E77"/>
    <w:rsid w:val="005563E8"/>
    <w:rsid w:val="0056297C"/>
    <w:rsid w:val="00577B23"/>
    <w:rsid w:val="00580D35"/>
    <w:rsid w:val="005955CE"/>
    <w:rsid w:val="0059620F"/>
    <w:rsid w:val="005A7F37"/>
    <w:rsid w:val="005B1FCE"/>
    <w:rsid w:val="005B2477"/>
    <w:rsid w:val="005D3E77"/>
    <w:rsid w:val="005D75CF"/>
    <w:rsid w:val="005E02C1"/>
    <w:rsid w:val="005F1BA6"/>
    <w:rsid w:val="005F55F7"/>
    <w:rsid w:val="00606115"/>
    <w:rsid w:val="00614ED7"/>
    <w:rsid w:val="00617895"/>
    <w:rsid w:val="00617D9E"/>
    <w:rsid w:val="00627B04"/>
    <w:rsid w:val="00654FF1"/>
    <w:rsid w:val="006610DA"/>
    <w:rsid w:val="00661245"/>
    <w:rsid w:val="00671B05"/>
    <w:rsid w:val="00675C7F"/>
    <w:rsid w:val="006827DF"/>
    <w:rsid w:val="00684BD4"/>
    <w:rsid w:val="006B3582"/>
    <w:rsid w:val="006C55A3"/>
    <w:rsid w:val="006D434E"/>
    <w:rsid w:val="006E665E"/>
    <w:rsid w:val="006E7005"/>
    <w:rsid w:val="006E7665"/>
    <w:rsid w:val="006F7A79"/>
    <w:rsid w:val="00700470"/>
    <w:rsid w:val="0070359F"/>
    <w:rsid w:val="007077AE"/>
    <w:rsid w:val="007139A5"/>
    <w:rsid w:val="00713FF9"/>
    <w:rsid w:val="0071497F"/>
    <w:rsid w:val="007402F5"/>
    <w:rsid w:val="00743008"/>
    <w:rsid w:val="00752BB2"/>
    <w:rsid w:val="007755BE"/>
    <w:rsid w:val="007815D5"/>
    <w:rsid w:val="00781E35"/>
    <w:rsid w:val="007871C2"/>
    <w:rsid w:val="00787875"/>
    <w:rsid w:val="00787E00"/>
    <w:rsid w:val="007B2260"/>
    <w:rsid w:val="007C22A4"/>
    <w:rsid w:val="007C3511"/>
    <w:rsid w:val="007D362C"/>
    <w:rsid w:val="007F0763"/>
    <w:rsid w:val="00804935"/>
    <w:rsid w:val="00820CE8"/>
    <w:rsid w:val="00826389"/>
    <w:rsid w:val="00843F23"/>
    <w:rsid w:val="00865C38"/>
    <w:rsid w:val="00867807"/>
    <w:rsid w:val="00867AC9"/>
    <w:rsid w:val="00877AD0"/>
    <w:rsid w:val="00880830"/>
    <w:rsid w:val="008909EB"/>
    <w:rsid w:val="0089256C"/>
    <w:rsid w:val="008A2C8A"/>
    <w:rsid w:val="008A6E38"/>
    <w:rsid w:val="008B7F07"/>
    <w:rsid w:val="008C1063"/>
    <w:rsid w:val="008C4BD5"/>
    <w:rsid w:val="008C51B4"/>
    <w:rsid w:val="008E540E"/>
    <w:rsid w:val="009247CC"/>
    <w:rsid w:val="0094009C"/>
    <w:rsid w:val="00940F61"/>
    <w:rsid w:val="00942F94"/>
    <w:rsid w:val="00945B58"/>
    <w:rsid w:val="0096436D"/>
    <w:rsid w:val="009720A6"/>
    <w:rsid w:val="009728AF"/>
    <w:rsid w:val="0097429A"/>
    <w:rsid w:val="009A4E02"/>
    <w:rsid w:val="009A7741"/>
    <w:rsid w:val="009A7F95"/>
    <w:rsid w:val="009B73A0"/>
    <w:rsid w:val="009C14FB"/>
    <w:rsid w:val="009C3F70"/>
    <w:rsid w:val="009D0101"/>
    <w:rsid w:val="00A01D3E"/>
    <w:rsid w:val="00A06E3F"/>
    <w:rsid w:val="00A12EAD"/>
    <w:rsid w:val="00A3686F"/>
    <w:rsid w:val="00A36B13"/>
    <w:rsid w:val="00A50A16"/>
    <w:rsid w:val="00A5584F"/>
    <w:rsid w:val="00A628E3"/>
    <w:rsid w:val="00A7243F"/>
    <w:rsid w:val="00A74C7D"/>
    <w:rsid w:val="00A77C5F"/>
    <w:rsid w:val="00A82A79"/>
    <w:rsid w:val="00AB205D"/>
    <w:rsid w:val="00AB5A70"/>
    <w:rsid w:val="00AB69BC"/>
    <w:rsid w:val="00AD5B92"/>
    <w:rsid w:val="00AE341B"/>
    <w:rsid w:val="00B175E2"/>
    <w:rsid w:val="00B264FB"/>
    <w:rsid w:val="00B57A0B"/>
    <w:rsid w:val="00B71AD5"/>
    <w:rsid w:val="00BB52D9"/>
    <w:rsid w:val="00BF28B6"/>
    <w:rsid w:val="00C01912"/>
    <w:rsid w:val="00C04AE5"/>
    <w:rsid w:val="00C0561F"/>
    <w:rsid w:val="00C0621E"/>
    <w:rsid w:val="00C10539"/>
    <w:rsid w:val="00C24736"/>
    <w:rsid w:val="00C30370"/>
    <w:rsid w:val="00C341A6"/>
    <w:rsid w:val="00C37E29"/>
    <w:rsid w:val="00C5451A"/>
    <w:rsid w:val="00C56A22"/>
    <w:rsid w:val="00C72C60"/>
    <w:rsid w:val="00C77846"/>
    <w:rsid w:val="00C81660"/>
    <w:rsid w:val="00C8534A"/>
    <w:rsid w:val="00C94DC0"/>
    <w:rsid w:val="00CA7224"/>
    <w:rsid w:val="00CB395A"/>
    <w:rsid w:val="00CB691C"/>
    <w:rsid w:val="00CB6B14"/>
    <w:rsid w:val="00CD6C74"/>
    <w:rsid w:val="00CE4361"/>
    <w:rsid w:val="00D141B3"/>
    <w:rsid w:val="00D143CC"/>
    <w:rsid w:val="00D44389"/>
    <w:rsid w:val="00D5303D"/>
    <w:rsid w:val="00D65514"/>
    <w:rsid w:val="00D66DB1"/>
    <w:rsid w:val="00D70552"/>
    <w:rsid w:val="00D77B21"/>
    <w:rsid w:val="00D91DB6"/>
    <w:rsid w:val="00DA2D2A"/>
    <w:rsid w:val="00DA3909"/>
    <w:rsid w:val="00DC4521"/>
    <w:rsid w:val="00DD5591"/>
    <w:rsid w:val="00DE7501"/>
    <w:rsid w:val="00DF1431"/>
    <w:rsid w:val="00DF44C5"/>
    <w:rsid w:val="00E13B39"/>
    <w:rsid w:val="00E23B6D"/>
    <w:rsid w:val="00E44E70"/>
    <w:rsid w:val="00E46EDF"/>
    <w:rsid w:val="00E56E24"/>
    <w:rsid w:val="00E632E1"/>
    <w:rsid w:val="00E80C1B"/>
    <w:rsid w:val="00E84C2F"/>
    <w:rsid w:val="00EA0D61"/>
    <w:rsid w:val="00EA402E"/>
    <w:rsid w:val="00EA4D3B"/>
    <w:rsid w:val="00EE08E9"/>
    <w:rsid w:val="00EF0171"/>
    <w:rsid w:val="00EF3744"/>
    <w:rsid w:val="00EF4FAD"/>
    <w:rsid w:val="00F16CCB"/>
    <w:rsid w:val="00F16F94"/>
    <w:rsid w:val="00F22446"/>
    <w:rsid w:val="00F24EE2"/>
    <w:rsid w:val="00F26372"/>
    <w:rsid w:val="00F30013"/>
    <w:rsid w:val="00F63662"/>
    <w:rsid w:val="00F742AB"/>
    <w:rsid w:val="00F8002C"/>
    <w:rsid w:val="00F940AA"/>
    <w:rsid w:val="00FA5BA2"/>
    <w:rsid w:val="00FB0013"/>
    <w:rsid w:val="00FB15B0"/>
    <w:rsid w:val="00FB2F60"/>
    <w:rsid w:val="00FC0E9D"/>
    <w:rsid w:val="00FD7F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43" type="connector" idref="#_x0000_s1069"/>
        <o:r id="V:Rule44" type="connector" idref="#_x0000_s1042"/>
        <o:r id="V:Rule45" type="connector" idref="#_x0000_s1053"/>
        <o:r id="V:Rule46" type="connector" idref="#_x0000_s1028"/>
        <o:r id="V:Rule47" type="connector" idref="#_x0000_s1067"/>
        <o:r id="V:Rule48" type="connector" idref="#_x0000_s1030"/>
        <o:r id="V:Rule49" type="connector" idref="#_x0000_s1054"/>
        <o:r id="V:Rule50" type="connector" idref="#_x0000_s1035"/>
        <o:r id="V:Rule51" type="connector" idref="#_x0000_s1047"/>
        <o:r id="V:Rule52" type="connector" idref="#_x0000_s1065"/>
        <o:r id="V:Rule53" type="connector" idref="#_x0000_s1068"/>
        <o:r id="V:Rule54" type="connector" idref="#_x0000_s1061"/>
        <o:r id="V:Rule55" type="connector" idref="#_x0000_s1046"/>
        <o:r id="V:Rule56" type="connector" idref="#_x0000_s1050"/>
        <o:r id="V:Rule57" type="connector" idref="#_x0000_s1066"/>
        <o:r id="V:Rule58" type="connector" idref="#_x0000_s1039"/>
        <o:r id="V:Rule59" type="connector" idref="#_x0000_s1048"/>
        <o:r id="V:Rule60" type="connector" idref="#_x0000_s1026"/>
        <o:r id="V:Rule61" type="connector" idref="#_x0000_s1043"/>
        <o:r id="V:Rule62" type="connector" idref="#_x0000_s1031"/>
        <o:r id="V:Rule63" type="connector" idref="#_x0000_s1041"/>
        <o:r id="V:Rule64" type="connector" idref="#_x0000_s1036"/>
        <o:r id="V:Rule65" type="connector" idref="#_x0000_s1049"/>
        <o:r id="V:Rule66" type="connector" idref="#_x0000_s1040"/>
        <o:r id="V:Rule67" type="connector" idref="#_x0000_s1062"/>
        <o:r id="V:Rule68" type="connector" idref="#_x0000_s1037"/>
        <o:r id="V:Rule69" type="connector" idref="#_x0000_s1034"/>
        <o:r id="V:Rule70" type="connector" idref="#_x0000_s1063"/>
        <o:r id="V:Rule71" type="connector" idref="#_x0000_s1029"/>
        <o:r id="V:Rule72" type="connector" idref="#_x0000_s1027"/>
        <o:r id="V:Rule73" type="connector" idref="#_x0000_s1070"/>
        <o:r id="V:Rule74" type="connector" idref="#_x0000_s1044"/>
        <o:r id="V:Rule75" type="connector" idref="#_x0000_s1045"/>
        <o:r id="V:Rule76" type="connector" idref="#_x0000_s1051"/>
        <o:r id="V:Rule77" type="connector" idref="#_x0000_s1032"/>
        <o:r id="V:Rule78" type="connector" idref="#_x0000_s1060"/>
        <o:r id="V:Rule79" type="connector" idref="#_x0000_s1059"/>
        <o:r id="V:Rule80" type="connector" idref="#_x0000_s1052"/>
        <o:r id="V:Rule81" type="connector" idref="#_x0000_s1064"/>
        <o:r id="V:Rule82" type="connector" idref="#_x0000_s1055"/>
        <o:r id="V:Rule83" type="connector" idref="#_x0000_s1056"/>
        <o:r id="V:Rule8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B58"/>
    <w:pPr>
      <w:ind w:left="720"/>
      <w:contextualSpacing/>
    </w:pPr>
  </w:style>
  <w:style w:type="paragraph" w:styleId="Header">
    <w:name w:val="header"/>
    <w:basedOn w:val="Normal"/>
    <w:link w:val="HeaderChar"/>
    <w:uiPriority w:val="99"/>
    <w:semiHidden/>
    <w:unhideWhenUsed/>
    <w:rsid w:val="003816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1686"/>
  </w:style>
  <w:style w:type="paragraph" w:styleId="Footer">
    <w:name w:val="footer"/>
    <w:basedOn w:val="Normal"/>
    <w:link w:val="FooterChar"/>
    <w:uiPriority w:val="99"/>
    <w:unhideWhenUsed/>
    <w:rsid w:val="00381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686"/>
  </w:style>
  <w:style w:type="paragraph" w:styleId="BalloonText">
    <w:name w:val="Balloon Text"/>
    <w:basedOn w:val="Normal"/>
    <w:link w:val="BalloonTextChar"/>
    <w:uiPriority w:val="99"/>
    <w:semiHidden/>
    <w:unhideWhenUsed/>
    <w:rsid w:val="00381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86"/>
    <w:rPr>
      <w:rFonts w:ascii="Tahoma" w:hAnsi="Tahoma" w:cs="Tahoma"/>
      <w:sz w:val="16"/>
      <w:szCs w:val="16"/>
    </w:rPr>
  </w:style>
  <w:style w:type="character" w:styleId="Hyperlink">
    <w:name w:val="Hyperlink"/>
    <w:basedOn w:val="DefaultParagraphFont"/>
    <w:uiPriority w:val="99"/>
    <w:unhideWhenUsed/>
    <w:rsid w:val="00381686"/>
    <w:rPr>
      <w:color w:val="0000FF" w:themeColor="hyperlink"/>
      <w:u w:val="single"/>
    </w:rPr>
  </w:style>
  <w:style w:type="table" w:styleId="TableGrid">
    <w:name w:val="Table Grid"/>
    <w:basedOn w:val="TableNormal"/>
    <w:uiPriority w:val="59"/>
    <w:rsid w:val="00F16F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467793"/>
    <w:pPr>
      <w:spacing w:after="0" w:line="240" w:lineRule="auto"/>
    </w:pPr>
    <w:rPr>
      <w:lang w:val="en-US" w:eastAsia="en-US"/>
    </w:rPr>
  </w:style>
  <w:style w:type="character" w:customStyle="1" w:styleId="NoSpacingChar">
    <w:name w:val="No Spacing Char"/>
    <w:basedOn w:val="DefaultParagraphFont"/>
    <w:link w:val="NoSpacing"/>
    <w:uiPriority w:val="1"/>
    <w:rsid w:val="00467793"/>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heshshinde.lic@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4DA4D0DCC84C8E83DE6279926FCE68"/>
        <w:category>
          <w:name w:val="General"/>
          <w:gallery w:val="placeholder"/>
        </w:category>
        <w:types>
          <w:type w:val="bbPlcHdr"/>
        </w:types>
        <w:behaviors>
          <w:behavior w:val="content"/>
        </w:behaviors>
        <w:guid w:val="{35105AB6-29A9-4B29-AF9A-1394FC47B4B1}"/>
      </w:docPartPr>
      <w:docPartBody>
        <w:p w:rsidR="00C37B37" w:rsidRDefault="005210EA" w:rsidP="005210EA">
          <w:pPr>
            <w:pStyle w:val="944DA4D0DCC84C8E83DE6279926FCE68"/>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210EA"/>
    <w:rsid w:val="00086CA3"/>
    <w:rsid w:val="00267EAC"/>
    <w:rsid w:val="005210EA"/>
    <w:rsid w:val="006D5358"/>
    <w:rsid w:val="00A82847"/>
    <w:rsid w:val="00B139BE"/>
    <w:rsid w:val="00B77787"/>
    <w:rsid w:val="00C37B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91FD004537469B8B0A043B3B69AC9C">
    <w:name w:val="AC91FD004537469B8B0A043B3B69AC9C"/>
    <w:rsid w:val="005210EA"/>
  </w:style>
  <w:style w:type="paragraph" w:customStyle="1" w:styleId="949C16401C734775A7C32AC404CAFD4B">
    <w:name w:val="949C16401C734775A7C32AC404CAFD4B"/>
    <w:rsid w:val="005210EA"/>
  </w:style>
  <w:style w:type="paragraph" w:customStyle="1" w:styleId="C6F2E09FEBA6421EA7E3BC868F256160">
    <w:name w:val="C6F2E09FEBA6421EA7E3BC868F256160"/>
    <w:rsid w:val="005210EA"/>
  </w:style>
  <w:style w:type="paragraph" w:customStyle="1" w:styleId="0D31CBD20D4049A5981162FC18F4266D">
    <w:name w:val="0D31CBD20D4049A5981162FC18F4266D"/>
    <w:rsid w:val="005210EA"/>
  </w:style>
  <w:style w:type="paragraph" w:customStyle="1" w:styleId="B5365F7119044E2D9BEE0F2A719DD7FE">
    <w:name w:val="B5365F7119044E2D9BEE0F2A719DD7FE"/>
    <w:rsid w:val="005210EA"/>
  </w:style>
  <w:style w:type="paragraph" w:customStyle="1" w:styleId="FF82C26B45ED4189AB0F8607D22485B2">
    <w:name w:val="FF82C26B45ED4189AB0F8607D22485B2"/>
    <w:rsid w:val="005210EA"/>
  </w:style>
  <w:style w:type="paragraph" w:customStyle="1" w:styleId="CBCE84677BA844E2BFC2A2FDA308909C">
    <w:name w:val="CBCE84677BA844E2BFC2A2FDA308909C"/>
    <w:rsid w:val="005210EA"/>
  </w:style>
  <w:style w:type="paragraph" w:customStyle="1" w:styleId="944DA4D0DCC84C8E83DE6279926FCE68">
    <w:name w:val="944DA4D0DCC84C8E83DE6279926FCE68"/>
    <w:rsid w:val="005210EA"/>
  </w:style>
  <w:style w:type="paragraph" w:customStyle="1" w:styleId="5CCE57CEDA6240449C8184766AA787C9">
    <w:name w:val="5CCE57CEDA6240449C8184766AA787C9"/>
    <w:rsid w:val="005210EA"/>
  </w:style>
  <w:style w:type="paragraph" w:customStyle="1" w:styleId="0D6B69E90C864E87B7BCEB1486E26437">
    <w:name w:val="0D6B69E90C864E87B7BCEB1486E26437"/>
    <w:rsid w:val="005210EA"/>
  </w:style>
  <w:style w:type="paragraph" w:customStyle="1" w:styleId="B488C82315F94FE0A6E7F57E854970E1">
    <w:name w:val="B488C82315F94FE0A6E7F57E854970E1"/>
    <w:rsid w:val="005210EA"/>
  </w:style>
  <w:style w:type="paragraph" w:customStyle="1" w:styleId="CA75F0F90C6241E89D5A1ACA0A84CDCC">
    <w:name w:val="CA75F0F90C6241E89D5A1ACA0A84CDCC"/>
    <w:rsid w:val="005210EA"/>
  </w:style>
  <w:style w:type="paragraph" w:customStyle="1" w:styleId="4C523001A5AA4523B0B6D37A9D61B582">
    <w:name w:val="4C523001A5AA4523B0B6D37A9D61B582"/>
    <w:rsid w:val="005210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2016-10-05T00:00:00</PublishDate>
  <Abstract>Dev. Officer – Mahesh Shinde            Br – 90A         Div – Mumbai IV              Dev. Officer  Code – 6565  Contact:9029106565/9322669032  email:maheshshinde.lic@gmail.com    web: www.agentinlic.com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03676-7740-43D8-A82A-FABDD5D8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12245</Words>
  <Characters>69797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IC -38</vt:lpstr>
    </vt:vector>
  </TitlesOfParts>
  <Company>Life Insurance Corporation of India</Company>
  <LinksUpToDate>false</LinksUpToDate>
  <CharactersWithSpaces>81879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-38</dc:title>
  <dc:subject>Concise</dc:subject>
  <dc:creator>C</dc:creator>
  <cp:lastModifiedBy>Admin</cp:lastModifiedBy>
  <cp:revision>2</cp:revision>
  <dcterms:created xsi:type="dcterms:W3CDTF">2017-03-12T08:46:00Z</dcterms:created>
  <dcterms:modified xsi:type="dcterms:W3CDTF">2017-03-12T08:46:00Z</dcterms:modified>
</cp:coreProperties>
</file>